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F9DB0" w14:textId="77777777" w:rsidR="00EF74A4" w:rsidRPr="00D410B7" w:rsidRDefault="00EF74A4" w:rsidP="00EF74A4">
      <w:pPr>
        <w:spacing w:before="180" w:after="180"/>
        <w:textAlignment w:val="baseline"/>
        <w:outlineLvl w:val="0"/>
        <w:rPr>
          <w:rFonts w:ascii="Arial" w:eastAsia="Times New Roman" w:hAnsi="Arial" w:cs="Arial"/>
          <w:color w:val="000000"/>
          <w:kern w:val="36"/>
          <w:sz w:val="54"/>
          <w:szCs w:val="54"/>
          <w:lang w:val="en-US"/>
        </w:rPr>
      </w:pPr>
      <w:r w:rsidRPr="00D410B7">
        <w:rPr>
          <w:rFonts w:ascii="Arial" w:eastAsia="Times New Roman" w:hAnsi="Arial" w:cs="Arial"/>
          <w:color w:val="000000"/>
          <w:kern w:val="36"/>
          <w:sz w:val="54"/>
          <w:szCs w:val="54"/>
          <w:lang w:val="en-US"/>
        </w:rPr>
        <w:t>Sibila Petlevski, Project Leader</w:t>
      </w:r>
    </w:p>
    <w:p w14:paraId="190E2F78" w14:textId="77777777" w:rsidR="00D410B7" w:rsidRPr="00D410B7" w:rsidRDefault="00EF74A4" w:rsidP="00EF74A4">
      <w:pPr>
        <w:textAlignment w:val="baseline"/>
        <w:rPr>
          <w:rFonts w:ascii="-webkit-standard" w:eastAsia="Times New Roman" w:hAnsi="-webkit-standard" w:cs="Times New Roman"/>
          <w:color w:val="2B2B2B"/>
          <w:sz w:val="27"/>
          <w:szCs w:val="27"/>
          <w:lang w:val="en-US"/>
        </w:rPr>
      </w:pPr>
      <w:r w:rsidRPr="00D410B7">
        <w:rPr>
          <w:rFonts w:ascii="inherit" w:eastAsia="Times New Roman" w:hAnsi="inherit" w:cs="Times New Roman"/>
          <w:noProof/>
          <w:color w:val="0000FF"/>
          <w:sz w:val="27"/>
          <w:szCs w:val="27"/>
          <w:bdr w:val="none" w:sz="0" w:space="0" w:color="auto" w:frame="1"/>
          <w:lang w:val="en-US"/>
        </w:rPr>
        <w:drawing>
          <wp:inline distT="0" distB="0" distL="0" distR="0" wp14:anchorId="4C66E297" wp14:editId="28D5BF75">
            <wp:extent cx="3810000" cy="2537460"/>
            <wp:effectExtent l="0" t="0" r="0" b="2540"/>
            <wp:docPr id="1" name="Picture 1" descr="Sibila Petlevski">
              <a:hlinkClick xmlns:a="http://schemas.openxmlformats.org/drawingml/2006/main" r:id="rId5" tooltip="&quot;Sibila Petlevski Ph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bila Petlevski">
                      <a:hlinkClick r:id="rId5" tooltip="&quot;Sibila Petlevski PhD.&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37460"/>
                    </a:xfrm>
                    <a:prstGeom prst="rect">
                      <a:avLst/>
                    </a:prstGeom>
                    <a:noFill/>
                    <a:ln>
                      <a:noFill/>
                    </a:ln>
                  </pic:spPr>
                </pic:pic>
              </a:graphicData>
            </a:graphic>
          </wp:inline>
        </w:drawing>
      </w:r>
    </w:p>
    <w:p w14:paraId="3BC81E66" w14:textId="77777777" w:rsidR="00D410B7" w:rsidRPr="00D410B7" w:rsidRDefault="00D410B7" w:rsidP="00EF74A4">
      <w:pPr>
        <w:textAlignment w:val="baseline"/>
        <w:rPr>
          <w:rFonts w:ascii="-webkit-standard" w:eastAsia="Times New Roman" w:hAnsi="-webkit-standard" w:cs="Times New Roman"/>
          <w:color w:val="2B2B2B"/>
          <w:sz w:val="27"/>
          <w:szCs w:val="27"/>
          <w:lang w:val="en-US"/>
        </w:rPr>
      </w:pPr>
    </w:p>
    <w:p w14:paraId="2F3527D5" w14:textId="77777777" w:rsidR="00D410B7" w:rsidRPr="00D410B7" w:rsidRDefault="00D410B7" w:rsidP="00EF74A4">
      <w:pPr>
        <w:textAlignment w:val="baseline"/>
        <w:rPr>
          <w:rFonts w:ascii="-webkit-standard" w:eastAsia="Times New Roman" w:hAnsi="-webkit-standard" w:cs="Times New Roman"/>
          <w:color w:val="2B2B2B"/>
          <w:sz w:val="27"/>
          <w:szCs w:val="27"/>
          <w:lang w:val="en-US"/>
        </w:rPr>
      </w:pPr>
    </w:p>
    <w:p w14:paraId="4C2132D1" w14:textId="0742F81D" w:rsidR="00EF74A4" w:rsidRPr="00D410B7" w:rsidRDefault="00EF74A4" w:rsidP="00EF74A4">
      <w:pPr>
        <w:textAlignment w:val="baseline"/>
        <w:rPr>
          <w:rFonts w:ascii="-webkit-standard" w:eastAsia="Times New Roman" w:hAnsi="-webkit-standard" w:cs="Times New Roman"/>
          <w:color w:val="2B2B2B"/>
          <w:sz w:val="27"/>
          <w:szCs w:val="27"/>
          <w:lang w:val="en-US"/>
        </w:rPr>
      </w:pPr>
      <w:r w:rsidRPr="00D410B7">
        <w:rPr>
          <w:rFonts w:ascii="-webkit-standard" w:eastAsia="Times New Roman" w:hAnsi="-webkit-standard" w:cs="Times New Roman"/>
          <w:color w:val="2B2B2B"/>
          <w:sz w:val="27"/>
          <w:szCs w:val="27"/>
          <w:lang w:val="en-US"/>
        </w:rPr>
        <w:t>Sibila Petlevski PhD.</w:t>
      </w:r>
    </w:p>
    <w:p w14:paraId="30A75983" w14:textId="3165BA00"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Sibila Petlevski,</w:t>
      </w:r>
      <w:r w:rsidRPr="00D410B7">
        <w:rPr>
          <w:rFonts w:ascii="inherit" w:eastAsia="Times New Roman" w:hAnsi="inherit" w:cs="Times New Roman"/>
          <w:color w:val="2B2B2B"/>
          <w:sz w:val="27"/>
          <w:szCs w:val="27"/>
          <w:lang w:val="en-US"/>
        </w:rPr>
        <w:t> is a Full Professor at the Academy of Dramatic Art, University of Zagreb; doctor of humanities and scholar in the fields of theatre aesthetics, performance studies, interdisciplinary art research and cultural studies; born in Zagreb (Croatia), 11th May 1964.</w:t>
      </w:r>
      <w:r w:rsidR="00D410B7" w:rsidRPr="00D410B7">
        <w:rPr>
          <w:rFonts w:ascii="inherit" w:eastAsia="Times New Roman" w:hAnsi="inherit" w:cs="Times New Roman"/>
          <w:color w:val="2B2B2B"/>
          <w:sz w:val="27"/>
          <w:szCs w:val="27"/>
          <w:lang w:val="en-US"/>
        </w:rPr>
        <w:t xml:space="preserve"> </w:t>
      </w:r>
    </w:p>
    <w:p w14:paraId="269D6E63" w14:textId="77777777" w:rsidR="00D410B7" w:rsidRPr="00D410B7" w:rsidRDefault="00D410B7" w:rsidP="00EF74A4">
      <w:pPr>
        <w:textAlignment w:val="baseline"/>
        <w:rPr>
          <w:rFonts w:ascii="inherit" w:eastAsia="Times New Roman" w:hAnsi="inherit" w:cs="Times New Roman"/>
          <w:color w:val="2B2B2B"/>
          <w:sz w:val="27"/>
          <w:szCs w:val="27"/>
          <w:lang w:val="en-US"/>
        </w:rPr>
      </w:pPr>
    </w:p>
    <w:p w14:paraId="4169D403" w14:textId="13F7446B" w:rsidR="00D410B7" w:rsidRPr="00D410B7" w:rsidRDefault="00EF74A4" w:rsidP="00EF74A4">
      <w:pPr>
        <w:textAlignment w:val="baseline"/>
        <w:rPr>
          <w:rFonts w:ascii="inherit" w:eastAsia="Times New Roman" w:hAnsi="inherit" w:cs="Times New Roman"/>
          <w:b/>
          <w:bCs/>
          <w:color w:val="2B2B2B"/>
          <w:sz w:val="27"/>
          <w:szCs w:val="27"/>
          <w:bdr w:val="none" w:sz="0" w:space="0" w:color="auto" w:frame="1"/>
          <w:lang w:val="en-US"/>
        </w:rPr>
      </w:pPr>
      <w:r w:rsidRPr="00D410B7">
        <w:rPr>
          <w:rFonts w:ascii="inherit" w:eastAsia="Times New Roman" w:hAnsi="inherit" w:cs="Times New Roman"/>
          <w:b/>
          <w:bCs/>
          <w:color w:val="2B2B2B"/>
          <w:sz w:val="27"/>
          <w:szCs w:val="27"/>
          <w:bdr w:val="none" w:sz="0" w:space="0" w:color="auto" w:frame="1"/>
          <w:lang w:val="en-US"/>
        </w:rPr>
        <w:t>Education:</w:t>
      </w:r>
      <w:r w:rsidR="00D410B7" w:rsidRPr="00D410B7">
        <w:rPr>
          <w:rFonts w:ascii="inherit" w:eastAsia="Times New Roman" w:hAnsi="inherit" w:cs="Times New Roman"/>
          <w:b/>
          <w:bCs/>
          <w:color w:val="2B2B2B"/>
          <w:sz w:val="27"/>
          <w:szCs w:val="27"/>
          <w:bdr w:val="none" w:sz="0" w:space="0" w:color="auto" w:frame="1"/>
          <w:lang w:val="en-US"/>
        </w:rPr>
        <w:t xml:space="preserve"> </w:t>
      </w:r>
    </w:p>
    <w:p w14:paraId="6E85464C" w14:textId="77777777" w:rsidR="00EF74A4" w:rsidRPr="00D410B7" w:rsidRDefault="00EF74A4" w:rsidP="00EF74A4">
      <w:pPr>
        <w:numPr>
          <w:ilvl w:val="0"/>
          <w:numId w:val="1"/>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10.10.1996; Zagreb; Faculty of Philosophy, University of Zagreb/ Doctor of Humanities in the field of philology</w:t>
      </w:r>
    </w:p>
    <w:p w14:paraId="09E6B292" w14:textId="77777777" w:rsidR="00EF74A4" w:rsidRPr="00D410B7" w:rsidRDefault="00EF74A4" w:rsidP="00EF74A4">
      <w:pPr>
        <w:numPr>
          <w:ilvl w:val="0"/>
          <w:numId w:val="1"/>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30.04. 1991; Zagreb Faculty of Philosophy, University of Zagreb/ Mater of Arts in Humanities</w:t>
      </w:r>
    </w:p>
    <w:p w14:paraId="725D404F" w14:textId="77777777" w:rsidR="00EF74A4" w:rsidRPr="00D410B7" w:rsidRDefault="00EF74A4" w:rsidP="00EF74A4">
      <w:pPr>
        <w:numPr>
          <w:ilvl w:val="0"/>
          <w:numId w:val="1"/>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13.07. 1988; Zagreb Faculty of Philosophy, University of Zagreb/ Bachelor of Comparative Literature and English Language and Literature</w:t>
      </w:r>
    </w:p>
    <w:p w14:paraId="7E791C85"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0748040B"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Present and Previous Academic Positions and Work Experience:</w:t>
      </w:r>
    </w:p>
    <w:p w14:paraId="70CFD8DC" w14:textId="77777777" w:rsidR="00EF74A4" w:rsidRPr="00D410B7" w:rsidRDefault="00EF74A4" w:rsidP="00EF74A4">
      <w:pPr>
        <w:numPr>
          <w:ilvl w:val="0"/>
          <w:numId w:val="2"/>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16. 06. 2009 till now – Full professor at the Academy of Dramatic Art; University of Zagreb/ work field: humanities; science of art; theatre studies.</w:t>
      </w:r>
    </w:p>
    <w:p w14:paraId="70BF58F8" w14:textId="77777777" w:rsidR="00EF74A4" w:rsidRPr="00D410B7" w:rsidRDefault="00EF74A4" w:rsidP="00EF74A4">
      <w:pPr>
        <w:numPr>
          <w:ilvl w:val="0"/>
          <w:numId w:val="2"/>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07.06. 2005 – 16. 05. 2009 — Associate Professor at the Academy of Dramatic Art; University of Zagreb / work field: humanities; science of art; theatre studies.</w:t>
      </w:r>
    </w:p>
    <w:p w14:paraId="77C51568" w14:textId="77777777" w:rsidR="00EF74A4" w:rsidRPr="00D410B7" w:rsidRDefault="00EF74A4" w:rsidP="00EF74A4">
      <w:pPr>
        <w:numPr>
          <w:ilvl w:val="0"/>
          <w:numId w:val="2"/>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11.10. 2001 – 07.06. 2005 – Docent at the Academy of Dramatic Art; University of Zagreb/ work field: humanities; science of art; theatre studies.</w:t>
      </w:r>
    </w:p>
    <w:p w14:paraId="5ED32599" w14:textId="77777777" w:rsidR="00EF74A4" w:rsidRPr="00D410B7" w:rsidRDefault="00EF74A4" w:rsidP="00EF74A4">
      <w:pPr>
        <w:numPr>
          <w:ilvl w:val="0"/>
          <w:numId w:val="2"/>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1992. – 1996. ZUH (Croatian Association of Artists) – Free-lance Writer</w:t>
      </w:r>
    </w:p>
    <w:p w14:paraId="6556514C" w14:textId="77777777" w:rsidR="00EF74A4" w:rsidRPr="00D410B7" w:rsidRDefault="00EF74A4" w:rsidP="00EF74A4">
      <w:pPr>
        <w:numPr>
          <w:ilvl w:val="0"/>
          <w:numId w:val="2"/>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Part-time employment at the Academy of Dramatic Art, University of Zagreb Associate senior university lecturer / work field: humanities; science of art, theatre studies.</w:t>
      </w:r>
    </w:p>
    <w:p w14:paraId="3B79ADF8" w14:textId="77777777" w:rsidR="00EF74A4" w:rsidRPr="00D410B7" w:rsidRDefault="00EF74A4" w:rsidP="00EF74A4">
      <w:pPr>
        <w:numPr>
          <w:ilvl w:val="0"/>
          <w:numId w:val="2"/>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lastRenderedPageBreak/>
        <w:t>1992 – 1996. – ZUH (Croatian Association of Artists) – Free-lance Writer</w:t>
      </w:r>
    </w:p>
    <w:p w14:paraId="4613E95F"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04ECB908"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Present and Previous Departmental and University Services:</w:t>
      </w:r>
    </w:p>
    <w:p w14:paraId="08832161" w14:textId="77777777" w:rsidR="00EF74A4" w:rsidRPr="00D410B7" w:rsidRDefault="00EF74A4" w:rsidP="00EF74A4">
      <w:pPr>
        <w:numPr>
          <w:ilvl w:val="0"/>
          <w:numId w:val="3"/>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Current Chair of Croatian National Council for Humanities</w:t>
      </w:r>
    </w:p>
    <w:p w14:paraId="29A445EE" w14:textId="77777777" w:rsidR="00EF74A4" w:rsidRPr="00D410B7" w:rsidRDefault="00EF74A4" w:rsidP="00EF74A4">
      <w:pPr>
        <w:numPr>
          <w:ilvl w:val="0"/>
          <w:numId w:val="3"/>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Current Chair of the Department of Theory, History and Analytics at the Academy of Dramatic Art, University of Zagreb:</w:t>
      </w:r>
    </w:p>
    <w:p w14:paraId="1E1B7E13" w14:textId="77777777" w:rsidR="00EF74A4" w:rsidRPr="00D410B7" w:rsidRDefault="00EF74A4" w:rsidP="00EF74A4">
      <w:pPr>
        <w:numPr>
          <w:ilvl w:val="0"/>
          <w:numId w:val="3"/>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Two mandates Head of the Department of Dramaturgy at the Academy of Dramatic Art, University of Zagreb</w:t>
      </w:r>
    </w:p>
    <w:p w14:paraId="1FC064BD" w14:textId="77777777" w:rsidR="00EF74A4" w:rsidRPr="00D410B7" w:rsidRDefault="00EF74A4" w:rsidP="00EF74A4">
      <w:pPr>
        <w:numPr>
          <w:ilvl w:val="0"/>
          <w:numId w:val="3"/>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Member of the Council for Arts</w:t>
      </w:r>
    </w:p>
    <w:p w14:paraId="32E5653A"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25692F40"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Membership in Science Organizations and Bodies:</w:t>
      </w:r>
    </w:p>
    <w:p w14:paraId="4F46612C"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5A0AB44B" w14:textId="77777777" w:rsidR="00EF74A4" w:rsidRPr="00D410B7" w:rsidRDefault="00EF74A4" w:rsidP="00EF74A4">
      <w:pPr>
        <w:numPr>
          <w:ilvl w:val="0"/>
          <w:numId w:val="4"/>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The European Society for the Study of English (ESSE)</w:t>
      </w:r>
    </w:p>
    <w:p w14:paraId="67B37CE2" w14:textId="77777777" w:rsidR="00EF74A4" w:rsidRPr="00D410B7" w:rsidRDefault="00EF74A4" w:rsidP="00EF74A4">
      <w:pPr>
        <w:numPr>
          <w:ilvl w:val="0"/>
          <w:numId w:val="4"/>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Croatian-Canadian Academic Society (HKAD)</w:t>
      </w:r>
    </w:p>
    <w:p w14:paraId="6BCAC98F" w14:textId="77777777" w:rsidR="00EF74A4" w:rsidRPr="00D410B7" w:rsidRDefault="00EF74A4" w:rsidP="00EF74A4">
      <w:pPr>
        <w:numPr>
          <w:ilvl w:val="0"/>
          <w:numId w:val="4"/>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International Theatre Institute — Croatian Centre (ITI-UNESCO)</w:t>
      </w:r>
    </w:p>
    <w:p w14:paraId="5DA35C86" w14:textId="77777777" w:rsidR="00EF74A4" w:rsidRPr="00D410B7" w:rsidRDefault="00EF74A4" w:rsidP="00EF74A4">
      <w:pPr>
        <w:numPr>
          <w:ilvl w:val="0"/>
          <w:numId w:val="4"/>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xml:space="preserve">       Croatian Association of Theatre Critics and </w:t>
      </w:r>
      <w:proofErr w:type="spellStart"/>
      <w:r w:rsidRPr="00D410B7">
        <w:rPr>
          <w:rFonts w:ascii="inherit" w:eastAsia="Times New Roman" w:hAnsi="inherit" w:cs="Times New Roman"/>
          <w:color w:val="2B2B2B"/>
          <w:sz w:val="27"/>
          <w:szCs w:val="27"/>
          <w:lang w:val="en-US"/>
        </w:rPr>
        <w:t>Theatrologists</w:t>
      </w:r>
      <w:proofErr w:type="spellEnd"/>
    </w:p>
    <w:p w14:paraId="5F2157F8"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1D38B663"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Membership in International Arts Organizations:</w:t>
      </w:r>
    </w:p>
    <w:p w14:paraId="23B9C005"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2808414E" w14:textId="77777777" w:rsidR="00EF74A4" w:rsidRPr="00D410B7" w:rsidRDefault="00EF74A4" w:rsidP="00EF74A4">
      <w:pPr>
        <w:numPr>
          <w:ilvl w:val="0"/>
          <w:numId w:val="5"/>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xml:space="preserve">       L’ Académie </w:t>
      </w:r>
      <w:proofErr w:type="spellStart"/>
      <w:r w:rsidRPr="00D410B7">
        <w:rPr>
          <w:rFonts w:ascii="inherit" w:eastAsia="Times New Roman" w:hAnsi="inherit" w:cs="Times New Roman"/>
          <w:color w:val="2B2B2B"/>
          <w:sz w:val="27"/>
          <w:szCs w:val="27"/>
          <w:lang w:val="en-US"/>
        </w:rPr>
        <w:t>Mallarmé</w:t>
      </w:r>
      <w:proofErr w:type="spellEnd"/>
    </w:p>
    <w:p w14:paraId="5FBE1DBB" w14:textId="77777777" w:rsidR="00EF74A4" w:rsidRPr="00D410B7" w:rsidRDefault="00EF74A4" w:rsidP="00EF74A4">
      <w:pPr>
        <w:numPr>
          <w:ilvl w:val="0"/>
          <w:numId w:val="5"/>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International P.E.N. Centre (two mandates on the International Board; one mandate president of the Croatian P.E.N. Centre)</w:t>
      </w:r>
    </w:p>
    <w:p w14:paraId="1B878B51"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39F869FC"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Committees, Boards:</w:t>
      </w:r>
    </w:p>
    <w:p w14:paraId="0A06ADEF"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3D4B64F1" w14:textId="77777777" w:rsidR="00EF74A4" w:rsidRPr="00D410B7" w:rsidRDefault="00EF74A4" w:rsidP="00EF74A4">
      <w:pPr>
        <w:numPr>
          <w:ilvl w:val="0"/>
          <w:numId w:val="6"/>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Member of the Working Group on the Strategy of Scientific Research, Technology Transfer and Innovation, University of Zagreb (2013)</w:t>
      </w:r>
    </w:p>
    <w:p w14:paraId="106C5775" w14:textId="77777777" w:rsidR="00EF74A4" w:rsidRPr="00D410B7" w:rsidRDefault="00EF74A4" w:rsidP="00EF74A4">
      <w:pPr>
        <w:numPr>
          <w:ilvl w:val="0"/>
          <w:numId w:val="6"/>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Member of the Ethics Committee of the Academy of Dramatic Arts in Zagreb (2010–2011)</w:t>
      </w:r>
    </w:p>
    <w:p w14:paraId="2763D82E" w14:textId="77777777" w:rsidR="00EF74A4" w:rsidRPr="00D410B7" w:rsidRDefault="00EF74A4" w:rsidP="00EF74A4">
      <w:pPr>
        <w:numPr>
          <w:ilvl w:val="0"/>
          <w:numId w:val="6"/>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Member of Committee for drafting the Code of Ethics, University of Zagreb (2007)</w:t>
      </w:r>
    </w:p>
    <w:p w14:paraId="3C692AC9" w14:textId="77777777" w:rsidR="00EF74A4" w:rsidRPr="00D410B7" w:rsidRDefault="00EF74A4" w:rsidP="00EF74A4">
      <w:pPr>
        <w:numPr>
          <w:ilvl w:val="0"/>
          <w:numId w:val="6"/>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Member of the Arts Council of the University of Zagreb (2007–2008)</w:t>
      </w:r>
    </w:p>
    <w:p w14:paraId="299B4533"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44BA89BF"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Fellowships and Grants:</w:t>
      </w:r>
    </w:p>
    <w:p w14:paraId="43434485"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06A87DE2" w14:textId="77777777" w:rsidR="00EF74A4" w:rsidRPr="00D410B7" w:rsidRDefault="00EF74A4" w:rsidP="00EF74A4">
      <w:pPr>
        <w:numPr>
          <w:ilvl w:val="0"/>
          <w:numId w:val="7"/>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lastRenderedPageBreak/>
        <w:t>      1992 Research Fellow, Department of Philosophy, Central European University, Budapest</w:t>
      </w:r>
    </w:p>
    <w:p w14:paraId="08F1F93B" w14:textId="77777777" w:rsidR="00EF74A4" w:rsidRPr="00D410B7" w:rsidRDefault="00EF74A4" w:rsidP="00EF74A4">
      <w:pPr>
        <w:numPr>
          <w:ilvl w:val="0"/>
          <w:numId w:val="7"/>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1991 Fulbright Scholarship (doctoral). Unused scholarship due to war.</w:t>
      </w:r>
    </w:p>
    <w:p w14:paraId="45F313C4"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194A1D0C"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Awards:</w:t>
      </w:r>
    </w:p>
    <w:p w14:paraId="4B491CD7" w14:textId="77777777" w:rsidR="00EF74A4" w:rsidRPr="00D410B7" w:rsidRDefault="00EF74A4" w:rsidP="00EF74A4">
      <w:pPr>
        <w:numPr>
          <w:ilvl w:val="0"/>
          <w:numId w:val="8"/>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Zagreb City Award for Contribution to Culture and Science (2015)</w:t>
      </w:r>
    </w:p>
    <w:p w14:paraId="4EE448E2" w14:textId="77777777" w:rsidR="00EF74A4" w:rsidRPr="00D410B7" w:rsidRDefault="00EF74A4" w:rsidP="00EF74A4">
      <w:pPr>
        <w:numPr>
          <w:ilvl w:val="0"/>
          <w:numId w:val="8"/>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10th Women Playwrights’ International Cape Town selection (2015)</w:t>
      </w:r>
    </w:p>
    <w:p w14:paraId="26CCEBB5" w14:textId="77777777" w:rsidR="00EF74A4" w:rsidRPr="00D410B7" w:rsidRDefault="00EF74A4" w:rsidP="00EF74A4">
      <w:pPr>
        <w:numPr>
          <w:ilvl w:val="0"/>
          <w:numId w:val="8"/>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T</w:t>
      </w:r>
      <w:r w:rsidRPr="00D410B7">
        <w:rPr>
          <w:rFonts w:ascii="inherit" w:eastAsia="Times New Roman" w:hAnsi="inherit" w:cs="Times New Roman"/>
          <w:color w:val="2B2B2B"/>
          <w:sz w:val="27"/>
          <w:szCs w:val="27"/>
          <w:lang w:val="en-US"/>
        </w:rPr>
        <w:noBreakHyphen/>
        <w:t>Portal Award for the Novel of the Year (2010)</w:t>
      </w:r>
    </w:p>
    <w:p w14:paraId="1E7B3DEC" w14:textId="77777777" w:rsidR="00EF74A4" w:rsidRPr="00D410B7" w:rsidRDefault="00EF74A4" w:rsidP="00EF74A4">
      <w:pPr>
        <w:numPr>
          <w:ilvl w:val="0"/>
          <w:numId w:val="8"/>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roofErr w:type="spellStart"/>
      <w:r w:rsidRPr="00D410B7">
        <w:rPr>
          <w:rFonts w:ascii="inherit" w:eastAsia="Times New Roman" w:hAnsi="inherit" w:cs="Times New Roman"/>
          <w:color w:val="2B2B2B"/>
          <w:sz w:val="27"/>
          <w:szCs w:val="27"/>
          <w:lang w:val="en-US"/>
        </w:rPr>
        <w:t>Poeteka</w:t>
      </w:r>
      <w:proofErr w:type="spellEnd"/>
      <w:r w:rsidRPr="00D410B7">
        <w:rPr>
          <w:rFonts w:ascii="inherit" w:eastAsia="Times New Roman" w:hAnsi="inherit" w:cs="Times New Roman"/>
          <w:color w:val="2B2B2B"/>
          <w:sz w:val="27"/>
          <w:szCs w:val="27"/>
          <w:lang w:val="en-US"/>
        </w:rPr>
        <w:t xml:space="preserve"> International Poetry Prize (2005</w:t>
      </w:r>
    </w:p>
    <w:p w14:paraId="79033EED" w14:textId="77777777" w:rsidR="00EF74A4" w:rsidRPr="00D410B7" w:rsidRDefault="00EF74A4" w:rsidP="00EF74A4">
      <w:pPr>
        <w:numPr>
          <w:ilvl w:val="0"/>
          <w:numId w:val="8"/>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xml:space="preserve">       Berliner </w:t>
      </w:r>
      <w:proofErr w:type="spellStart"/>
      <w:r w:rsidRPr="00D410B7">
        <w:rPr>
          <w:rFonts w:ascii="inherit" w:eastAsia="Times New Roman" w:hAnsi="inherit" w:cs="Times New Roman"/>
          <w:color w:val="2B2B2B"/>
          <w:sz w:val="27"/>
          <w:szCs w:val="27"/>
          <w:lang w:val="en-US"/>
        </w:rPr>
        <w:t>Festspiele</w:t>
      </w:r>
      <w:proofErr w:type="spellEnd"/>
      <w:r w:rsidRPr="00D410B7">
        <w:rPr>
          <w:rFonts w:ascii="inherit" w:eastAsia="Times New Roman" w:hAnsi="inherit" w:cs="Times New Roman"/>
          <w:color w:val="2B2B2B"/>
          <w:sz w:val="27"/>
          <w:szCs w:val="27"/>
          <w:lang w:val="en-US"/>
        </w:rPr>
        <w:t xml:space="preserve"> TT-</w:t>
      </w:r>
      <w:proofErr w:type="spellStart"/>
      <w:r w:rsidRPr="00D410B7">
        <w:rPr>
          <w:rFonts w:ascii="inherit" w:eastAsia="Times New Roman" w:hAnsi="inherit" w:cs="Times New Roman"/>
          <w:color w:val="2B2B2B"/>
          <w:sz w:val="27"/>
          <w:szCs w:val="27"/>
          <w:lang w:val="en-US"/>
        </w:rPr>
        <w:t>Stückemarkt</w:t>
      </w:r>
      <w:proofErr w:type="spellEnd"/>
      <w:r w:rsidRPr="00D410B7">
        <w:rPr>
          <w:rFonts w:ascii="inherit" w:eastAsia="Times New Roman" w:hAnsi="inherit" w:cs="Times New Roman"/>
          <w:color w:val="2B2B2B"/>
          <w:sz w:val="27"/>
          <w:szCs w:val="27"/>
          <w:lang w:val="en-US"/>
        </w:rPr>
        <w:t xml:space="preserve"> (2005)</w:t>
      </w:r>
    </w:p>
    <w:p w14:paraId="0C921325" w14:textId="77777777" w:rsidR="00EF74A4" w:rsidRPr="00D410B7" w:rsidRDefault="00EF74A4" w:rsidP="00EF74A4">
      <w:pPr>
        <w:numPr>
          <w:ilvl w:val="0"/>
          <w:numId w:val="8"/>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roofErr w:type="spellStart"/>
      <w:r w:rsidRPr="00D410B7">
        <w:rPr>
          <w:rFonts w:ascii="inherit" w:eastAsia="Times New Roman" w:hAnsi="inherit" w:cs="Times New Roman"/>
          <w:color w:val="2B2B2B"/>
          <w:sz w:val="27"/>
          <w:szCs w:val="27"/>
          <w:lang w:val="en-US"/>
        </w:rPr>
        <w:t>Petar</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Brečić</w:t>
      </w:r>
      <w:proofErr w:type="spellEnd"/>
      <w:r w:rsidRPr="00D410B7">
        <w:rPr>
          <w:rFonts w:ascii="inherit" w:eastAsia="Times New Roman" w:hAnsi="inherit" w:cs="Times New Roman"/>
          <w:color w:val="2B2B2B"/>
          <w:sz w:val="27"/>
          <w:szCs w:val="27"/>
          <w:lang w:val="en-US"/>
        </w:rPr>
        <w:t xml:space="preserve"> Award for Contribution to Theatre Studies (2002)</w:t>
      </w:r>
    </w:p>
    <w:p w14:paraId="5AF52E75" w14:textId="77777777" w:rsidR="00EF74A4" w:rsidRPr="00D410B7" w:rsidRDefault="00EF74A4" w:rsidP="00EF74A4">
      <w:pPr>
        <w:numPr>
          <w:ilvl w:val="0"/>
          <w:numId w:val="8"/>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xml:space="preserve">       Vladimir </w:t>
      </w:r>
      <w:proofErr w:type="spellStart"/>
      <w:r w:rsidRPr="00D410B7">
        <w:rPr>
          <w:rFonts w:ascii="inherit" w:eastAsia="Times New Roman" w:hAnsi="inherit" w:cs="Times New Roman"/>
          <w:color w:val="2B2B2B"/>
          <w:sz w:val="27"/>
          <w:szCs w:val="27"/>
          <w:lang w:val="en-US"/>
        </w:rPr>
        <w:t>Nazor</w:t>
      </w:r>
      <w:proofErr w:type="spellEnd"/>
      <w:r w:rsidRPr="00D410B7">
        <w:rPr>
          <w:rFonts w:ascii="inherit" w:eastAsia="Times New Roman" w:hAnsi="inherit" w:cs="Times New Roman"/>
          <w:color w:val="2B2B2B"/>
          <w:sz w:val="27"/>
          <w:szCs w:val="27"/>
          <w:lang w:val="en-US"/>
        </w:rPr>
        <w:t xml:space="preserve"> State Award (1993)</w:t>
      </w:r>
    </w:p>
    <w:p w14:paraId="0B042B4E"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39FDF8EC"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Scientific Project Leader:</w:t>
      </w:r>
    </w:p>
    <w:p w14:paraId="5F43484E"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3339B89F" w14:textId="77777777" w:rsidR="00EF74A4" w:rsidRPr="00D410B7" w:rsidRDefault="00EF74A4" w:rsidP="00EF74A4">
      <w:pPr>
        <w:numPr>
          <w:ilvl w:val="0"/>
          <w:numId w:val="9"/>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r w:rsidRPr="00D410B7">
        <w:rPr>
          <w:rFonts w:ascii="inherit" w:eastAsia="Times New Roman" w:hAnsi="inherit" w:cs="Times New Roman"/>
          <w:b/>
          <w:bCs/>
          <w:i/>
          <w:iCs/>
          <w:color w:val="2B2B2B"/>
          <w:sz w:val="27"/>
          <w:szCs w:val="27"/>
          <w:u w:val="single"/>
          <w:bdr w:val="none" w:sz="0" w:space="0" w:color="auto" w:frame="1"/>
          <w:lang w:val="en-US"/>
        </w:rPr>
        <w:t>How Practice-led Research in Artistic Performance Can Contribute to Science</w:t>
      </w:r>
    </w:p>
    <w:p w14:paraId="486C6EE6"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International project (2015–2019). (Financed by Croatian Science Foundation). Function: Head of Project. Institution: Academy of Dramatic Art, University of Zagreb Duration: 2006–2011. Area: Interdisciplinary Field/ Peer review groups: Humanities/ Social Sciences/Technological Sciences. Scientific Fields:  Arts, Basic engineering sciences, Political Science, Sociology, Philosophy, Philology, Art history, Ethnology and Anthropology, Cognitive science, Gender Studies.</w:t>
      </w:r>
    </w:p>
    <w:p w14:paraId="02E73DCF"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7C3ACFEA" w14:textId="77777777" w:rsidR="00EF74A4" w:rsidRPr="00D410B7" w:rsidRDefault="00EF74A4" w:rsidP="00EF74A4">
      <w:pPr>
        <w:numPr>
          <w:ilvl w:val="0"/>
          <w:numId w:val="10"/>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r w:rsidRPr="00D410B7">
        <w:rPr>
          <w:rFonts w:ascii="inherit" w:eastAsia="Times New Roman" w:hAnsi="inherit" w:cs="Times New Roman"/>
          <w:b/>
          <w:bCs/>
          <w:i/>
          <w:iCs/>
          <w:color w:val="2B2B2B"/>
          <w:sz w:val="27"/>
          <w:szCs w:val="27"/>
          <w:u w:val="single"/>
          <w:bdr w:val="none" w:sz="0" w:space="0" w:color="auto" w:frame="1"/>
          <w:lang w:val="en-US"/>
        </w:rPr>
        <w:t>Discursive Identity in Performing Arts; Bodies, Personae, Inter-subjects</w:t>
      </w:r>
    </w:p>
    <w:p w14:paraId="77473A2B"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National project (2006–2011). (Financed by the Ministry of Science, Education and Sports). Function: Head of Project. Institution: Academy of Dramatic Art, University of Zagreb Duration. Area: Humanities/ Peer review group: Science of Art/ Topics: The project included scientific, theoretical, theoretical-performing and practical-performing exploration of individuation processes on the relational space of culture along with research results gained from identity theories.</w:t>
      </w:r>
    </w:p>
    <w:p w14:paraId="028F85A0"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Detailed information available at: www.prostoridentiteta.net</w:t>
      </w:r>
    </w:p>
    <w:p w14:paraId="5706044B"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1CDFA1CB"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Participation in international Scientific Projects:</w:t>
      </w:r>
    </w:p>
    <w:p w14:paraId="4A4EAC7B"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473BCC51" w14:textId="77777777" w:rsidR="00EF74A4" w:rsidRPr="00D410B7" w:rsidRDefault="00EF74A4" w:rsidP="00EF74A4">
      <w:pPr>
        <w:numPr>
          <w:ilvl w:val="0"/>
          <w:numId w:val="11"/>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lastRenderedPageBreak/>
        <w:t>      </w:t>
      </w:r>
      <w:r w:rsidRPr="00D410B7">
        <w:rPr>
          <w:rFonts w:ascii="inherit" w:eastAsia="Times New Roman" w:hAnsi="inherit" w:cs="Times New Roman"/>
          <w:b/>
          <w:bCs/>
          <w:i/>
          <w:iCs/>
          <w:color w:val="2B2B2B"/>
          <w:sz w:val="27"/>
          <w:szCs w:val="27"/>
          <w:u w:val="single"/>
          <w:bdr w:val="none" w:sz="0" w:space="0" w:color="auto" w:frame="1"/>
          <w:lang w:val="en-US"/>
        </w:rPr>
        <w:t>National learning: Scholars and cultural nationalism in the nineteenth century.</w:t>
      </w:r>
    </w:p>
    <w:p w14:paraId="5C1A0CE6"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xml:space="preserve">Function: Researcher. Head of Project: Prof. dr. sc. J. Th. </w:t>
      </w:r>
      <w:proofErr w:type="spellStart"/>
      <w:r w:rsidRPr="00D410B7">
        <w:rPr>
          <w:rFonts w:ascii="inherit" w:eastAsia="Times New Roman" w:hAnsi="inherit" w:cs="Times New Roman"/>
          <w:color w:val="2B2B2B"/>
          <w:sz w:val="27"/>
          <w:szCs w:val="27"/>
          <w:lang w:val="en-US"/>
        </w:rPr>
        <w:t>Leerssen</w:t>
      </w:r>
      <w:proofErr w:type="spellEnd"/>
      <w:r w:rsidRPr="00D410B7">
        <w:rPr>
          <w:rFonts w:ascii="inherit" w:eastAsia="Times New Roman" w:hAnsi="inherit" w:cs="Times New Roman"/>
          <w:color w:val="2B2B2B"/>
          <w:sz w:val="27"/>
          <w:szCs w:val="27"/>
          <w:lang w:val="en-US"/>
        </w:rPr>
        <w:t xml:space="preserve">. Institution: </w:t>
      </w:r>
      <w:proofErr w:type="spellStart"/>
      <w:r w:rsidRPr="00D410B7">
        <w:rPr>
          <w:rFonts w:ascii="inherit" w:eastAsia="Times New Roman" w:hAnsi="inherit" w:cs="Times New Roman"/>
          <w:color w:val="2B2B2B"/>
          <w:sz w:val="27"/>
          <w:szCs w:val="27"/>
          <w:lang w:val="en-US"/>
        </w:rPr>
        <w:t>Faculteit</w:t>
      </w:r>
      <w:proofErr w:type="spellEnd"/>
      <w:r w:rsidRPr="00D410B7">
        <w:rPr>
          <w:rFonts w:ascii="inherit" w:eastAsia="Times New Roman" w:hAnsi="inherit" w:cs="Times New Roman"/>
          <w:color w:val="2B2B2B"/>
          <w:sz w:val="27"/>
          <w:szCs w:val="27"/>
          <w:lang w:val="en-US"/>
        </w:rPr>
        <w:t xml:space="preserve"> der </w:t>
      </w:r>
      <w:proofErr w:type="spellStart"/>
      <w:r w:rsidRPr="00D410B7">
        <w:rPr>
          <w:rFonts w:ascii="inherit" w:eastAsia="Times New Roman" w:hAnsi="inherit" w:cs="Times New Roman"/>
          <w:color w:val="2B2B2B"/>
          <w:sz w:val="27"/>
          <w:szCs w:val="27"/>
          <w:lang w:val="en-US"/>
        </w:rPr>
        <w:t>Letteren</w:t>
      </w:r>
      <w:proofErr w:type="spellEnd"/>
      <w:r w:rsidRPr="00D410B7">
        <w:rPr>
          <w:rFonts w:ascii="inherit" w:eastAsia="Times New Roman" w:hAnsi="inherit" w:cs="Times New Roman"/>
          <w:color w:val="2B2B2B"/>
          <w:sz w:val="27"/>
          <w:szCs w:val="27"/>
          <w:lang w:val="en-US"/>
        </w:rPr>
        <w:t xml:space="preserve"> – ALW/ Institution: Huizinga </w:t>
      </w:r>
      <w:proofErr w:type="spellStart"/>
      <w:r w:rsidRPr="00D410B7">
        <w:rPr>
          <w:rFonts w:ascii="inherit" w:eastAsia="Times New Roman" w:hAnsi="inherit" w:cs="Times New Roman"/>
          <w:color w:val="2B2B2B"/>
          <w:sz w:val="27"/>
          <w:szCs w:val="27"/>
          <w:lang w:val="en-US"/>
        </w:rPr>
        <w:t>Institut</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Faculteit</w:t>
      </w:r>
      <w:proofErr w:type="spellEnd"/>
      <w:r w:rsidRPr="00D410B7">
        <w:rPr>
          <w:rFonts w:ascii="inherit" w:eastAsia="Times New Roman" w:hAnsi="inherit" w:cs="Times New Roman"/>
          <w:color w:val="2B2B2B"/>
          <w:sz w:val="27"/>
          <w:szCs w:val="27"/>
          <w:lang w:val="en-US"/>
        </w:rPr>
        <w:t xml:space="preserve"> der </w:t>
      </w:r>
      <w:proofErr w:type="spellStart"/>
      <w:r w:rsidRPr="00D410B7">
        <w:rPr>
          <w:rFonts w:ascii="inherit" w:eastAsia="Times New Roman" w:hAnsi="inherit" w:cs="Times New Roman"/>
          <w:color w:val="2B2B2B"/>
          <w:sz w:val="27"/>
          <w:szCs w:val="27"/>
          <w:lang w:val="en-US"/>
        </w:rPr>
        <w:t>Geesteswetenschappen</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Universiteit</w:t>
      </w:r>
      <w:proofErr w:type="spellEnd"/>
      <w:r w:rsidRPr="00D410B7">
        <w:rPr>
          <w:rFonts w:ascii="inherit" w:eastAsia="Times New Roman" w:hAnsi="inherit" w:cs="Times New Roman"/>
          <w:color w:val="2B2B2B"/>
          <w:sz w:val="27"/>
          <w:szCs w:val="27"/>
          <w:lang w:val="en-US"/>
        </w:rPr>
        <w:t xml:space="preserve"> van Amsterdam. Duration:  2001–2002</w:t>
      </w:r>
    </w:p>
    <w:p w14:paraId="6E6DCCB6"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0553574F" w14:textId="77777777" w:rsidR="00EF74A4" w:rsidRPr="00D410B7" w:rsidRDefault="00EF74A4" w:rsidP="00EF74A4">
      <w:pPr>
        <w:numPr>
          <w:ilvl w:val="0"/>
          <w:numId w:val="12"/>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r w:rsidRPr="00D410B7">
        <w:rPr>
          <w:rFonts w:ascii="inherit" w:eastAsia="Times New Roman" w:hAnsi="inherit" w:cs="Times New Roman"/>
          <w:b/>
          <w:bCs/>
          <w:i/>
          <w:iCs/>
          <w:color w:val="2B2B2B"/>
          <w:sz w:val="27"/>
          <w:szCs w:val="27"/>
          <w:u w:val="single"/>
          <w:bdr w:val="none" w:sz="0" w:space="0" w:color="auto" w:frame="1"/>
          <w:lang w:val="en-US"/>
        </w:rPr>
        <w:t>History of the Literary Cultures of East-Central Europe.</w:t>
      </w:r>
    </w:p>
    <w:p w14:paraId="69492878"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Function: Researcher. Head of Project: Prof. dr. sc. Linda Hutcheon &amp; Prof. dr. sc. Mario J. Valdés, University of Toronto. Duration:  1996–2001; 2001–2007 (Project conducted as a part of the program titled “Literary History Project”. Proceedings and contributions published in three volumes by John Benjamins).</w:t>
      </w:r>
    </w:p>
    <w:p w14:paraId="36A27B54"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12622966"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5ADAE666"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Participation in National Scientific Projects:</w:t>
      </w:r>
    </w:p>
    <w:p w14:paraId="1AC5C7AD"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(Financed by the Ministry of Science, Education and Sports)</w:t>
      </w:r>
    </w:p>
    <w:p w14:paraId="3089EB8D"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361E4070" w14:textId="77777777" w:rsidR="00EF74A4" w:rsidRPr="00D410B7" w:rsidRDefault="00EF74A4" w:rsidP="00EF74A4">
      <w:pPr>
        <w:numPr>
          <w:ilvl w:val="0"/>
          <w:numId w:val="13"/>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r w:rsidRPr="00D410B7">
        <w:rPr>
          <w:rFonts w:ascii="inherit" w:eastAsia="Times New Roman" w:hAnsi="inherit" w:cs="Times New Roman"/>
          <w:b/>
          <w:bCs/>
          <w:i/>
          <w:iCs/>
          <w:color w:val="2B2B2B"/>
          <w:sz w:val="27"/>
          <w:szCs w:val="27"/>
          <w:u w:val="single"/>
          <w:bdr w:val="none" w:sz="0" w:space="0" w:color="auto" w:frame="1"/>
          <w:lang w:val="en-US"/>
        </w:rPr>
        <w:t>Theatre Criticism as History of Contemporary Croatian Theatre</w:t>
      </w:r>
    </w:p>
    <w:p w14:paraId="419AD5B7"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Function: Researcher.  Project type: Ministry of Science, Education and Sports</w:t>
      </w:r>
    </w:p>
    <w:p w14:paraId="6C059CD4"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xml:space="preserve">Project ID: 130797. Head of Project: Prof. dr. sc. Nikola </w:t>
      </w:r>
      <w:proofErr w:type="spellStart"/>
      <w:r w:rsidRPr="00D410B7">
        <w:rPr>
          <w:rFonts w:ascii="inherit" w:eastAsia="Times New Roman" w:hAnsi="inherit" w:cs="Times New Roman"/>
          <w:color w:val="2B2B2B"/>
          <w:sz w:val="27"/>
          <w:szCs w:val="27"/>
          <w:lang w:val="en-US"/>
        </w:rPr>
        <w:t>Batušić</w:t>
      </w:r>
      <w:proofErr w:type="spellEnd"/>
      <w:r w:rsidRPr="00D410B7">
        <w:rPr>
          <w:rFonts w:ascii="inherit" w:eastAsia="Times New Roman" w:hAnsi="inherit" w:cs="Times New Roman"/>
          <w:color w:val="2B2B2B"/>
          <w:sz w:val="27"/>
          <w:szCs w:val="27"/>
          <w:lang w:val="en-US"/>
        </w:rPr>
        <w:t>. Institution: Academy of Dramatic Arts, University of Zagreb. Duration: 2007 — 2010</w:t>
      </w:r>
    </w:p>
    <w:p w14:paraId="2E5E5891"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Area: Humanities/ Peer review group: Philology/ Topics: Comparative and historical approach to Croatian theatre criticism</w:t>
      </w:r>
    </w:p>
    <w:p w14:paraId="74788DB6"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4FE1738E" w14:textId="77777777" w:rsidR="00EF74A4" w:rsidRPr="00D410B7" w:rsidRDefault="00EF74A4" w:rsidP="00EF74A4">
      <w:pPr>
        <w:numPr>
          <w:ilvl w:val="0"/>
          <w:numId w:val="14"/>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roofErr w:type="spellStart"/>
      <w:r w:rsidRPr="00D410B7">
        <w:rPr>
          <w:rFonts w:ascii="inherit" w:eastAsia="Times New Roman" w:hAnsi="inherit" w:cs="Times New Roman"/>
          <w:b/>
          <w:bCs/>
          <w:i/>
          <w:iCs/>
          <w:color w:val="2B2B2B"/>
          <w:sz w:val="27"/>
          <w:szCs w:val="27"/>
          <w:u w:val="single"/>
          <w:bdr w:val="none" w:sz="0" w:space="0" w:color="auto" w:frame="1"/>
          <w:lang w:val="en-US"/>
        </w:rPr>
        <w:t>Branko</w:t>
      </w:r>
      <w:proofErr w:type="spellEnd"/>
      <w:r w:rsidRPr="00D410B7">
        <w:rPr>
          <w:rFonts w:ascii="inherit" w:eastAsia="Times New Roman" w:hAnsi="inherit" w:cs="Times New Roman"/>
          <w:b/>
          <w:bCs/>
          <w:i/>
          <w:iCs/>
          <w:color w:val="2B2B2B"/>
          <w:sz w:val="27"/>
          <w:szCs w:val="27"/>
          <w:u w:val="single"/>
          <w:bdr w:val="none" w:sz="0" w:space="0" w:color="auto" w:frame="1"/>
          <w:lang w:val="en-US"/>
        </w:rPr>
        <w:t xml:space="preserve"> </w:t>
      </w:r>
      <w:proofErr w:type="spellStart"/>
      <w:r w:rsidRPr="00D410B7">
        <w:rPr>
          <w:rFonts w:ascii="inherit" w:eastAsia="Times New Roman" w:hAnsi="inherit" w:cs="Times New Roman"/>
          <w:b/>
          <w:bCs/>
          <w:i/>
          <w:iCs/>
          <w:color w:val="2B2B2B"/>
          <w:sz w:val="27"/>
          <w:szCs w:val="27"/>
          <w:u w:val="single"/>
          <w:bdr w:val="none" w:sz="0" w:space="0" w:color="auto" w:frame="1"/>
          <w:lang w:val="en-US"/>
        </w:rPr>
        <w:t>Gavella</w:t>
      </w:r>
      <w:proofErr w:type="spellEnd"/>
      <w:r w:rsidRPr="00D410B7">
        <w:rPr>
          <w:rFonts w:ascii="inherit" w:eastAsia="Times New Roman" w:hAnsi="inherit" w:cs="Times New Roman"/>
          <w:b/>
          <w:bCs/>
          <w:i/>
          <w:iCs/>
          <w:color w:val="2B2B2B"/>
          <w:sz w:val="27"/>
          <w:szCs w:val="27"/>
          <w:u w:val="single"/>
          <w:bdr w:val="none" w:sz="0" w:space="0" w:color="auto" w:frame="1"/>
          <w:lang w:val="en-US"/>
        </w:rPr>
        <w:t>: history, theory, criticism, theatre culture</w:t>
      </w:r>
    </w:p>
    <w:p w14:paraId="171AF2EB"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Function: Researcher. Project type: Ministry of Science, Education and Sports</w:t>
      </w:r>
    </w:p>
    <w:p w14:paraId="7FE5DD29"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xml:space="preserve">Project ID: 0130497 Head of Project: Prof. dr. sc. Nikola </w:t>
      </w:r>
      <w:proofErr w:type="spellStart"/>
      <w:r w:rsidRPr="00D410B7">
        <w:rPr>
          <w:rFonts w:ascii="inherit" w:eastAsia="Times New Roman" w:hAnsi="inherit" w:cs="Times New Roman"/>
          <w:color w:val="2B2B2B"/>
          <w:sz w:val="27"/>
          <w:szCs w:val="27"/>
          <w:lang w:val="en-US"/>
        </w:rPr>
        <w:t>Batušić</w:t>
      </w:r>
      <w:proofErr w:type="spellEnd"/>
      <w:r w:rsidRPr="00D410B7">
        <w:rPr>
          <w:rFonts w:ascii="inherit" w:eastAsia="Times New Roman" w:hAnsi="inherit" w:cs="Times New Roman"/>
          <w:color w:val="2B2B2B"/>
          <w:sz w:val="27"/>
          <w:szCs w:val="27"/>
          <w:lang w:val="en-US"/>
        </w:rPr>
        <w:t>. Institution: Academy of Dramatic Arts, University of Zagreb. Duration: 1997 – 2005</w:t>
      </w:r>
    </w:p>
    <w:p w14:paraId="30626C26"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lastRenderedPageBreak/>
        <w:t xml:space="preserve">Area: Humanities/ Peer review group: Philology/ Topics: Comparative, historical and theoretical approach to the work of Croatian theatre director and theoretician of acting phenomena, </w:t>
      </w:r>
      <w:proofErr w:type="spellStart"/>
      <w:r w:rsidRPr="00D410B7">
        <w:rPr>
          <w:rFonts w:ascii="inherit" w:eastAsia="Times New Roman" w:hAnsi="inherit" w:cs="Times New Roman"/>
          <w:color w:val="2B2B2B"/>
          <w:sz w:val="27"/>
          <w:szCs w:val="27"/>
          <w:lang w:val="en-US"/>
        </w:rPr>
        <w:t>Branko</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Gavella</w:t>
      </w:r>
      <w:proofErr w:type="spellEnd"/>
      <w:r w:rsidRPr="00D410B7">
        <w:rPr>
          <w:rFonts w:ascii="inherit" w:eastAsia="Times New Roman" w:hAnsi="inherit" w:cs="Times New Roman"/>
          <w:color w:val="2B2B2B"/>
          <w:sz w:val="27"/>
          <w:szCs w:val="27"/>
          <w:lang w:val="en-US"/>
        </w:rPr>
        <w:t>.</w:t>
      </w:r>
    </w:p>
    <w:p w14:paraId="4ADBCA31"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6CE89237" w14:textId="77777777" w:rsidR="00EF74A4" w:rsidRPr="00D410B7" w:rsidRDefault="00EF74A4" w:rsidP="00EF74A4">
      <w:pPr>
        <w:numPr>
          <w:ilvl w:val="0"/>
          <w:numId w:val="15"/>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r w:rsidRPr="00D410B7">
        <w:rPr>
          <w:rFonts w:ascii="inherit" w:eastAsia="Times New Roman" w:hAnsi="inherit" w:cs="Times New Roman"/>
          <w:b/>
          <w:bCs/>
          <w:i/>
          <w:iCs/>
          <w:color w:val="2B2B2B"/>
          <w:sz w:val="27"/>
          <w:szCs w:val="27"/>
          <w:u w:val="single"/>
          <w:bdr w:val="none" w:sz="0" w:space="0" w:color="auto" w:frame="1"/>
          <w:lang w:val="en-US"/>
        </w:rPr>
        <w:t>Relations Between Croatian Literature and Literatures in English</w:t>
      </w:r>
    </w:p>
    <w:p w14:paraId="313E2EB5"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Function: Researcher. Project type: Ministry of Science, Education and Sports</w:t>
      </w:r>
    </w:p>
    <w:p w14:paraId="3992B0CB"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Project ID: 130714</w:t>
      </w:r>
    </w:p>
    <w:p w14:paraId="4B9529D2"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Area: Humanities/ Peer review group: Philology/ Topics: Croatian versus English and American modernism. Duration: 1996 – 2000</w:t>
      </w:r>
    </w:p>
    <w:p w14:paraId="34724178"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1E466CD1"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Teaching experience:</w:t>
      </w:r>
    </w:p>
    <w:p w14:paraId="0EC947B3"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5AD0533A"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i/>
          <w:iCs/>
          <w:color w:val="2B2B2B"/>
          <w:sz w:val="27"/>
          <w:szCs w:val="27"/>
          <w:bdr w:val="none" w:sz="0" w:space="0" w:color="auto" w:frame="1"/>
          <w:lang w:val="en-US"/>
        </w:rPr>
        <w:t>B.A. (undergraduate program):</w:t>
      </w:r>
    </w:p>
    <w:p w14:paraId="0515B091"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Courses taught at the undergraduate program of the Department of Dramaturgy, Academy of Dramatic Art, University of Zagreb (main courses for Dramaturgy students and compulsory courses for students from other departments): Dramatology I</w:t>
      </w:r>
      <w:r w:rsidRPr="00D410B7">
        <w:rPr>
          <w:rFonts w:ascii="inherit" w:eastAsia="Times New Roman" w:hAnsi="inherit" w:cs="Times New Roman"/>
          <w:color w:val="2B2B2B"/>
          <w:sz w:val="27"/>
          <w:szCs w:val="27"/>
          <w:lang w:val="en-US"/>
        </w:rPr>
        <w:noBreakHyphen/>
        <w:t>a, Dramatology I</w:t>
      </w:r>
      <w:r w:rsidRPr="00D410B7">
        <w:rPr>
          <w:rFonts w:ascii="inherit" w:eastAsia="Times New Roman" w:hAnsi="inherit" w:cs="Times New Roman"/>
          <w:color w:val="2B2B2B"/>
          <w:sz w:val="27"/>
          <w:szCs w:val="27"/>
          <w:lang w:val="en-US"/>
        </w:rPr>
        <w:noBreakHyphen/>
        <w:t>b, Dramatology II</w:t>
      </w:r>
      <w:r w:rsidRPr="00D410B7">
        <w:rPr>
          <w:rFonts w:ascii="inherit" w:eastAsia="Times New Roman" w:hAnsi="inherit" w:cs="Times New Roman"/>
          <w:color w:val="2B2B2B"/>
          <w:sz w:val="27"/>
          <w:szCs w:val="27"/>
          <w:lang w:val="en-US"/>
        </w:rPr>
        <w:noBreakHyphen/>
        <w:t>a, Dramatology II</w:t>
      </w:r>
      <w:r w:rsidRPr="00D410B7">
        <w:rPr>
          <w:rFonts w:ascii="inherit" w:eastAsia="Times New Roman" w:hAnsi="inherit" w:cs="Times New Roman"/>
          <w:color w:val="2B2B2B"/>
          <w:sz w:val="27"/>
          <w:szCs w:val="27"/>
          <w:lang w:val="en-US"/>
        </w:rPr>
        <w:noBreakHyphen/>
        <w:t>b and the History of Drama and Theatre IV (Shakespeare), History of Drama and Theatre VI (Postmodernism).</w:t>
      </w:r>
    </w:p>
    <w:p w14:paraId="2C234BA5"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6119CFC8"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i/>
          <w:iCs/>
          <w:color w:val="2B2B2B"/>
          <w:sz w:val="27"/>
          <w:szCs w:val="27"/>
          <w:bdr w:val="none" w:sz="0" w:space="0" w:color="auto" w:frame="1"/>
          <w:lang w:val="en-US"/>
        </w:rPr>
        <w:t>M.A. level (graduate program):</w:t>
      </w:r>
    </w:p>
    <w:p w14:paraId="36451981"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xml:space="preserve">Courses taught at the graduate program of the Department of Dramaturgy, Academy of Dramatic Art, University of Zagreb: Theoretical Research in Performance Studies (major course); </w:t>
      </w:r>
      <w:proofErr w:type="spellStart"/>
      <w:r w:rsidRPr="00D410B7">
        <w:rPr>
          <w:rFonts w:ascii="inherit" w:eastAsia="Times New Roman" w:hAnsi="inherit" w:cs="Times New Roman"/>
          <w:color w:val="2B2B2B"/>
          <w:sz w:val="27"/>
          <w:szCs w:val="27"/>
          <w:lang w:val="en-US"/>
        </w:rPr>
        <w:t>Gavella’s</w:t>
      </w:r>
      <w:proofErr w:type="spellEnd"/>
      <w:r w:rsidRPr="00D410B7">
        <w:rPr>
          <w:rFonts w:ascii="inherit" w:eastAsia="Times New Roman" w:hAnsi="inherit" w:cs="Times New Roman"/>
          <w:color w:val="2B2B2B"/>
          <w:sz w:val="27"/>
          <w:szCs w:val="27"/>
          <w:lang w:val="en-US"/>
        </w:rPr>
        <w:t xml:space="preserve"> analysis of acting from the perspective of recent performance theories (compulsory subject; elective subject for other departments), Theories of production (elective subject).</w:t>
      </w:r>
    </w:p>
    <w:p w14:paraId="13F02848"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7F461164"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i/>
          <w:iCs/>
          <w:color w:val="2B2B2B"/>
          <w:sz w:val="27"/>
          <w:szCs w:val="27"/>
          <w:bdr w:val="none" w:sz="0" w:space="0" w:color="auto" w:frame="1"/>
          <w:lang w:val="en-US"/>
        </w:rPr>
        <w:t>PHD level (postgraduate/ doctoral program):</w:t>
      </w:r>
    </w:p>
    <w:p w14:paraId="3E163538" w14:textId="77777777" w:rsidR="00EF74A4" w:rsidRPr="00D410B7" w:rsidRDefault="00EF74A4" w:rsidP="00EF74A4">
      <w:pPr>
        <w:numPr>
          <w:ilvl w:val="0"/>
          <w:numId w:val="16"/>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2005–2011: Faculty of Philosophy, University of Zagreb; Postgraduate studies in literature, performing arts, film and culture (courses: Theories of Acting, Performance Theory)</w:t>
      </w:r>
    </w:p>
    <w:p w14:paraId="750483FA" w14:textId="77777777" w:rsidR="00EF74A4" w:rsidRPr="00D410B7" w:rsidRDefault="00EF74A4" w:rsidP="00EF74A4">
      <w:pPr>
        <w:numPr>
          <w:ilvl w:val="0"/>
          <w:numId w:val="16"/>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lastRenderedPageBreak/>
        <w:t>           2006–2007: Postgraduate Studies of the Academy of Fine Arts, University of Ljubljana.</w:t>
      </w:r>
    </w:p>
    <w:p w14:paraId="4947F778"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68ED94ED"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Principal coordinator and creator of the new undergraduate and graduate programs of the Department of Dramaturgy, Academy of Dramatic Art (2005)</w:t>
      </w:r>
    </w:p>
    <w:p w14:paraId="7D773C3C"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624EB877"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Invited lectures:</w:t>
      </w:r>
    </w:p>
    <w:p w14:paraId="01079203"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1A793C55" w14:textId="77777777" w:rsidR="00EF74A4" w:rsidRPr="00D410B7" w:rsidRDefault="00EF74A4" w:rsidP="00EF74A4">
      <w:pPr>
        <w:numPr>
          <w:ilvl w:val="0"/>
          <w:numId w:val="17"/>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xml:space="preserve">     Institute </w:t>
      </w:r>
      <w:proofErr w:type="spellStart"/>
      <w:r w:rsidRPr="00D410B7">
        <w:rPr>
          <w:rFonts w:ascii="inherit" w:eastAsia="Times New Roman" w:hAnsi="inherit" w:cs="Times New Roman"/>
          <w:color w:val="2B2B2B"/>
          <w:sz w:val="27"/>
          <w:szCs w:val="27"/>
          <w:lang w:val="en-US"/>
        </w:rPr>
        <w:t>d’étudees</w:t>
      </w:r>
      <w:proofErr w:type="spellEnd"/>
      <w:r w:rsidRPr="00D410B7">
        <w:rPr>
          <w:rFonts w:ascii="inherit" w:eastAsia="Times New Roman" w:hAnsi="inherit" w:cs="Times New Roman"/>
          <w:color w:val="2B2B2B"/>
          <w:sz w:val="27"/>
          <w:szCs w:val="27"/>
          <w:lang w:val="en-US"/>
        </w:rPr>
        <w:t xml:space="preserve"> slaves, Paris, France (2006);</w:t>
      </w:r>
    </w:p>
    <w:p w14:paraId="380C480C" w14:textId="77777777" w:rsidR="00EF74A4" w:rsidRPr="00D410B7" w:rsidRDefault="00EF74A4" w:rsidP="00EF74A4">
      <w:pPr>
        <w:numPr>
          <w:ilvl w:val="0"/>
          <w:numId w:val="17"/>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Faculty of Dramatic Arts, Skopje, Macedonia (2006);</w:t>
      </w:r>
    </w:p>
    <w:p w14:paraId="4A34B80F" w14:textId="77777777" w:rsidR="00EF74A4" w:rsidRPr="00D410B7" w:rsidRDefault="00EF74A4" w:rsidP="00EF74A4">
      <w:pPr>
        <w:numPr>
          <w:ilvl w:val="0"/>
          <w:numId w:val="17"/>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roofErr w:type="spellStart"/>
      <w:r w:rsidRPr="00D410B7">
        <w:rPr>
          <w:rFonts w:ascii="inherit" w:eastAsia="Times New Roman" w:hAnsi="inherit" w:cs="Times New Roman"/>
          <w:color w:val="2B2B2B"/>
          <w:sz w:val="27"/>
          <w:szCs w:val="27"/>
          <w:lang w:val="en-US"/>
        </w:rPr>
        <w:t>Faculteit</w:t>
      </w:r>
      <w:proofErr w:type="spellEnd"/>
      <w:r w:rsidRPr="00D410B7">
        <w:rPr>
          <w:rFonts w:ascii="inherit" w:eastAsia="Times New Roman" w:hAnsi="inherit" w:cs="Times New Roman"/>
          <w:color w:val="2B2B2B"/>
          <w:sz w:val="27"/>
          <w:szCs w:val="27"/>
          <w:lang w:val="en-US"/>
        </w:rPr>
        <w:t xml:space="preserve"> der </w:t>
      </w:r>
      <w:proofErr w:type="spellStart"/>
      <w:r w:rsidRPr="00D410B7">
        <w:rPr>
          <w:rFonts w:ascii="inherit" w:eastAsia="Times New Roman" w:hAnsi="inherit" w:cs="Times New Roman"/>
          <w:color w:val="2B2B2B"/>
          <w:sz w:val="27"/>
          <w:szCs w:val="27"/>
          <w:lang w:val="en-US"/>
        </w:rPr>
        <w:t>Letteren</w:t>
      </w:r>
      <w:proofErr w:type="spellEnd"/>
      <w:r w:rsidRPr="00D410B7">
        <w:rPr>
          <w:rFonts w:ascii="inherit" w:eastAsia="Times New Roman" w:hAnsi="inherit" w:cs="Times New Roman"/>
          <w:color w:val="2B2B2B"/>
          <w:sz w:val="27"/>
          <w:szCs w:val="27"/>
          <w:lang w:val="en-US"/>
        </w:rPr>
        <w:t xml:space="preserve"> – ALW Amsterdam, Netherlands (2000);</w:t>
      </w:r>
    </w:p>
    <w:p w14:paraId="6385E260" w14:textId="77777777" w:rsidR="00EF74A4" w:rsidRPr="00D410B7" w:rsidRDefault="00EF74A4" w:rsidP="00EF74A4">
      <w:pPr>
        <w:numPr>
          <w:ilvl w:val="0"/>
          <w:numId w:val="17"/>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Queen Margaret University College, Edinburgh, UK (1998).</w:t>
      </w:r>
    </w:p>
    <w:p w14:paraId="224A6F4B"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1C9C51BC"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33F869B2"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Scientific Books:</w:t>
      </w:r>
    </w:p>
    <w:p w14:paraId="5BFBA7AE"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xml:space="preserve">(4 monographic books, 6 edited books with introductory </w:t>
      </w:r>
      <w:proofErr w:type="spellStart"/>
      <w:r w:rsidRPr="00D410B7">
        <w:rPr>
          <w:rFonts w:ascii="inherit" w:eastAsia="Times New Roman" w:hAnsi="inherit" w:cs="Times New Roman"/>
          <w:color w:val="2B2B2B"/>
          <w:sz w:val="27"/>
          <w:szCs w:val="27"/>
          <w:lang w:val="en-US"/>
        </w:rPr>
        <w:t>studes</w:t>
      </w:r>
      <w:proofErr w:type="spellEnd"/>
      <w:r w:rsidRPr="00D410B7">
        <w:rPr>
          <w:rFonts w:ascii="inherit" w:eastAsia="Times New Roman" w:hAnsi="inherit" w:cs="Times New Roman"/>
          <w:color w:val="2B2B2B"/>
          <w:sz w:val="27"/>
          <w:szCs w:val="27"/>
          <w:lang w:val="en-US"/>
        </w:rPr>
        <w:t>, one anthology with an introductory study)</w:t>
      </w:r>
    </w:p>
    <w:p w14:paraId="605CAC21"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5E4459BC"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u w:val="single"/>
          <w:bdr w:val="none" w:sz="0" w:space="0" w:color="auto" w:frame="1"/>
          <w:lang w:val="en-US"/>
        </w:rPr>
        <w:t>Monographic Books:</w:t>
      </w:r>
    </w:p>
    <w:p w14:paraId="7F3362C6"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71615231" w14:textId="77777777" w:rsidR="00EF74A4" w:rsidRPr="00D410B7" w:rsidRDefault="00EF74A4" w:rsidP="00EF74A4">
      <w:pPr>
        <w:numPr>
          <w:ilvl w:val="0"/>
          <w:numId w:val="18"/>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Petlevski, Sibila (2008). </w:t>
      </w:r>
      <w:r w:rsidRPr="00D410B7">
        <w:rPr>
          <w:rFonts w:ascii="inherit" w:eastAsia="Times New Roman" w:hAnsi="inherit" w:cs="Times New Roman"/>
          <w:i/>
          <w:iCs/>
          <w:color w:val="2B2B2B"/>
          <w:sz w:val="27"/>
          <w:szCs w:val="27"/>
          <w:bdr w:val="none" w:sz="0" w:space="0" w:color="auto" w:frame="1"/>
          <w:lang w:val="en-US"/>
        </w:rPr>
        <w:t>Drama and Time</w:t>
      </w:r>
      <w:r w:rsidRPr="00D410B7">
        <w:rPr>
          <w:rFonts w:ascii="inherit" w:eastAsia="Times New Roman" w:hAnsi="inherit" w:cs="Times New Roman"/>
          <w:color w:val="2B2B2B"/>
          <w:sz w:val="27"/>
          <w:szCs w:val="27"/>
          <w:lang w:val="en-US"/>
        </w:rPr>
        <w:t>. Original title in Croatian: </w:t>
      </w:r>
      <w:r w:rsidRPr="00D410B7">
        <w:rPr>
          <w:rFonts w:ascii="inherit" w:eastAsia="Times New Roman" w:hAnsi="inherit" w:cs="Times New Roman"/>
          <w:i/>
          <w:iCs/>
          <w:color w:val="2B2B2B"/>
          <w:sz w:val="27"/>
          <w:szCs w:val="27"/>
          <w:bdr w:val="none" w:sz="0" w:space="0" w:color="auto" w:frame="1"/>
          <w:lang w:val="en-US"/>
        </w:rPr>
        <w:t xml:space="preserve">Drama </w:t>
      </w:r>
      <w:proofErr w:type="spellStart"/>
      <w:r w:rsidRPr="00D410B7">
        <w:rPr>
          <w:rFonts w:ascii="inherit" w:eastAsia="Times New Roman" w:hAnsi="inherit" w:cs="Times New Roman"/>
          <w:i/>
          <w:iCs/>
          <w:color w:val="2B2B2B"/>
          <w:sz w:val="27"/>
          <w:szCs w:val="27"/>
          <w:bdr w:val="none" w:sz="0" w:space="0" w:color="auto" w:frame="1"/>
          <w:lang w:val="en-US"/>
        </w:rPr>
        <w:t>i</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vrijeme</w:t>
      </w:r>
      <w:proofErr w:type="spellEnd"/>
      <w:r w:rsidRPr="00D410B7">
        <w:rPr>
          <w:rFonts w:ascii="inherit" w:eastAsia="Times New Roman" w:hAnsi="inherit" w:cs="Times New Roman"/>
          <w:color w:val="2B2B2B"/>
          <w:sz w:val="27"/>
          <w:szCs w:val="27"/>
          <w:lang w:val="en-US"/>
        </w:rPr>
        <w:t xml:space="preserve">, Zagreb; Split : </w:t>
      </w:r>
      <w:proofErr w:type="spellStart"/>
      <w:r w:rsidRPr="00D410B7">
        <w:rPr>
          <w:rFonts w:ascii="inherit" w:eastAsia="Times New Roman" w:hAnsi="inherit" w:cs="Times New Roman"/>
          <w:color w:val="2B2B2B"/>
          <w:sz w:val="27"/>
          <w:szCs w:val="27"/>
          <w:lang w:val="en-US"/>
        </w:rPr>
        <w:t>Hrvatski</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centar</w:t>
      </w:r>
      <w:proofErr w:type="spellEnd"/>
      <w:r w:rsidRPr="00D410B7">
        <w:rPr>
          <w:rFonts w:ascii="inherit" w:eastAsia="Times New Roman" w:hAnsi="inherit" w:cs="Times New Roman"/>
          <w:color w:val="2B2B2B"/>
          <w:sz w:val="27"/>
          <w:szCs w:val="27"/>
          <w:lang w:val="en-US"/>
        </w:rPr>
        <w:t xml:space="preserve"> ITI-UNESCO, 2008 / Monographic scientific book. Awarded,       cited, university textbook.</w:t>
      </w:r>
    </w:p>
    <w:p w14:paraId="3D9B2334" w14:textId="77777777" w:rsidR="00EF74A4" w:rsidRPr="00D410B7" w:rsidRDefault="00EF74A4" w:rsidP="00EF74A4">
      <w:pPr>
        <w:numPr>
          <w:ilvl w:val="0"/>
          <w:numId w:val="18"/>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Petlevski, Sibila (2001). </w:t>
      </w:r>
      <w:r w:rsidRPr="00D410B7">
        <w:rPr>
          <w:rFonts w:ascii="inherit" w:eastAsia="Times New Roman" w:hAnsi="inherit" w:cs="Times New Roman"/>
          <w:i/>
          <w:iCs/>
          <w:color w:val="2B2B2B"/>
          <w:sz w:val="27"/>
          <w:szCs w:val="27"/>
          <w:bdr w:val="none" w:sz="0" w:space="0" w:color="auto" w:frame="1"/>
          <w:lang w:val="en-US"/>
        </w:rPr>
        <w:t>Theatre of Interplay</w:t>
      </w:r>
      <w:r w:rsidRPr="00D410B7">
        <w:rPr>
          <w:rFonts w:ascii="inherit" w:eastAsia="Times New Roman" w:hAnsi="inherit" w:cs="Times New Roman"/>
          <w:color w:val="2B2B2B"/>
          <w:sz w:val="27"/>
          <w:szCs w:val="27"/>
          <w:lang w:val="en-US"/>
        </w:rPr>
        <w:t>. Original title in Croatian: </w:t>
      </w:r>
      <w:proofErr w:type="spellStart"/>
      <w:r w:rsidRPr="00D410B7">
        <w:rPr>
          <w:rFonts w:ascii="inherit" w:eastAsia="Times New Roman" w:hAnsi="inherit" w:cs="Times New Roman"/>
          <w:i/>
          <w:iCs/>
          <w:color w:val="2B2B2B"/>
          <w:sz w:val="27"/>
          <w:szCs w:val="27"/>
          <w:bdr w:val="none" w:sz="0" w:space="0" w:color="auto" w:frame="1"/>
          <w:lang w:val="en-US"/>
        </w:rPr>
        <w:t>Kazalište</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suigr</w:t>
      </w:r>
      <w:r w:rsidRPr="00D410B7">
        <w:rPr>
          <w:rFonts w:ascii="inherit" w:eastAsia="Times New Roman" w:hAnsi="inherit" w:cs="Times New Roman"/>
          <w:color w:val="2B2B2B"/>
          <w:sz w:val="27"/>
          <w:szCs w:val="27"/>
          <w:lang w:val="en-US"/>
        </w:rPr>
        <w:t>e</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Antibarbarus</w:t>
      </w:r>
      <w:proofErr w:type="spellEnd"/>
      <w:r w:rsidRPr="00D410B7">
        <w:rPr>
          <w:rFonts w:ascii="inherit" w:eastAsia="Times New Roman" w:hAnsi="inherit" w:cs="Times New Roman"/>
          <w:color w:val="2B2B2B"/>
          <w:sz w:val="27"/>
          <w:szCs w:val="27"/>
          <w:lang w:val="en-US"/>
        </w:rPr>
        <w:t>, Zagreb 2001 /</w:t>
      </w:r>
      <w:proofErr w:type="spellStart"/>
      <w:r w:rsidRPr="00D410B7">
        <w:rPr>
          <w:rFonts w:ascii="inherit" w:eastAsia="Times New Roman" w:hAnsi="inherit" w:cs="Times New Roman"/>
          <w:color w:val="2B2B2B"/>
          <w:sz w:val="27"/>
          <w:szCs w:val="27"/>
          <w:lang w:val="en-US"/>
        </w:rPr>
        <w:t>Monografska</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znanstvena</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knjiga</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nagrada</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Petar</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Brečić</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sveučilišni</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udžbenik</w:t>
      </w:r>
      <w:proofErr w:type="spellEnd"/>
      <w:r w:rsidRPr="00D410B7">
        <w:rPr>
          <w:rFonts w:ascii="inherit" w:eastAsia="Times New Roman" w:hAnsi="inherit" w:cs="Times New Roman"/>
          <w:color w:val="2B2B2B"/>
          <w:sz w:val="27"/>
          <w:szCs w:val="27"/>
          <w:lang w:val="en-US"/>
        </w:rPr>
        <w:t>. Monographic scientific book; awarded, cited.</w:t>
      </w:r>
    </w:p>
    <w:p w14:paraId="03A2500B" w14:textId="77777777" w:rsidR="00EF74A4" w:rsidRPr="00D410B7" w:rsidRDefault="00EF74A4" w:rsidP="00EF74A4">
      <w:pPr>
        <w:numPr>
          <w:ilvl w:val="0"/>
          <w:numId w:val="18"/>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r w:rsidRPr="00D410B7">
        <w:rPr>
          <w:rFonts w:ascii="inherit" w:eastAsia="Times New Roman" w:hAnsi="inherit" w:cs="Times New Roman"/>
          <w:i/>
          <w:iCs/>
          <w:color w:val="2B2B2B"/>
          <w:sz w:val="27"/>
          <w:szCs w:val="27"/>
          <w:bdr w:val="none" w:sz="0" w:space="0" w:color="auto" w:frame="1"/>
          <w:lang w:val="en-US"/>
        </w:rPr>
        <w:t>Symptoms of Drama Modernity</w:t>
      </w:r>
      <w:r w:rsidRPr="00D410B7">
        <w:rPr>
          <w:rFonts w:ascii="inherit" w:eastAsia="Times New Roman" w:hAnsi="inherit" w:cs="Times New Roman"/>
          <w:color w:val="2B2B2B"/>
          <w:sz w:val="27"/>
          <w:szCs w:val="27"/>
          <w:lang w:val="en-US"/>
        </w:rPr>
        <w:t> (2000). Original title in Croatian: </w:t>
      </w:r>
      <w:proofErr w:type="spellStart"/>
      <w:r w:rsidRPr="00D410B7">
        <w:rPr>
          <w:rFonts w:ascii="inherit" w:eastAsia="Times New Roman" w:hAnsi="inherit" w:cs="Times New Roman"/>
          <w:i/>
          <w:iCs/>
          <w:color w:val="2B2B2B"/>
          <w:sz w:val="27"/>
          <w:szCs w:val="27"/>
          <w:bdr w:val="none" w:sz="0" w:space="0" w:color="auto" w:frame="1"/>
          <w:lang w:val="en-US"/>
        </w:rPr>
        <w:t>Simptomi</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dramskog</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moderniteta</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Mansioni</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Hrvatski</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centar</w:t>
      </w:r>
      <w:proofErr w:type="spellEnd"/>
      <w:r w:rsidRPr="00D410B7">
        <w:rPr>
          <w:rFonts w:ascii="inherit" w:eastAsia="Times New Roman" w:hAnsi="inherit" w:cs="Times New Roman"/>
          <w:color w:val="2B2B2B"/>
          <w:sz w:val="27"/>
          <w:szCs w:val="27"/>
          <w:lang w:val="en-US"/>
        </w:rPr>
        <w:t xml:space="preserve"> ITI, 2000 /</w:t>
      </w:r>
      <w:proofErr w:type="spellStart"/>
      <w:r w:rsidRPr="00D410B7">
        <w:rPr>
          <w:rFonts w:ascii="inherit" w:eastAsia="Times New Roman" w:hAnsi="inherit" w:cs="Times New Roman"/>
          <w:color w:val="2B2B2B"/>
          <w:sz w:val="27"/>
          <w:szCs w:val="27"/>
          <w:lang w:val="en-US"/>
        </w:rPr>
        <w:t>monografska</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znanstvena</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knjiga</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nagrada</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Petar</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Brečić</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za</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doprinos</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teorijskoj</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dramaturgiji</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udžbenik</w:t>
      </w:r>
      <w:proofErr w:type="spellEnd"/>
      <w:r w:rsidRPr="00D410B7">
        <w:rPr>
          <w:rFonts w:ascii="inherit" w:eastAsia="Times New Roman" w:hAnsi="inherit" w:cs="Times New Roman"/>
          <w:color w:val="2B2B2B"/>
          <w:sz w:val="27"/>
          <w:szCs w:val="27"/>
          <w:lang w:val="en-US"/>
        </w:rPr>
        <w:t>.. Monographic scientific book; awarded; university textbook; awarded, cited</w:t>
      </w:r>
    </w:p>
    <w:p w14:paraId="04E57AC9" w14:textId="77777777" w:rsidR="00EF74A4" w:rsidRPr="00D410B7" w:rsidRDefault="00EF74A4" w:rsidP="00EF74A4">
      <w:pPr>
        <w:numPr>
          <w:ilvl w:val="0"/>
          <w:numId w:val="18"/>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r w:rsidRPr="00D410B7">
        <w:rPr>
          <w:rFonts w:ascii="inherit" w:eastAsia="Times New Roman" w:hAnsi="inherit" w:cs="Times New Roman"/>
          <w:i/>
          <w:iCs/>
          <w:color w:val="2B2B2B"/>
          <w:sz w:val="27"/>
          <w:szCs w:val="27"/>
          <w:bdr w:val="none" w:sz="0" w:space="0" w:color="auto" w:frame="1"/>
          <w:lang w:val="en-US"/>
        </w:rPr>
        <w:t>Introduction into the Philosophy of Performing: Performance Philosophy  – Performing Philosophy.</w:t>
      </w:r>
      <w:r w:rsidRPr="00D410B7">
        <w:rPr>
          <w:rFonts w:ascii="inherit" w:eastAsia="Times New Roman" w:hAnsi="inherit" w:cs="Times New Roman"/>
          <w:color w:val="2B2B2B"/>
          <w:sz w:val="27"/>
          <w:szCs w:val="27"/>
          <w:lang w:val="en-US"/>
        </w:rPr>
        <w:t xml:space="preserve"> (2015 – in print). </w:t>
      </w:r>
      <w:proofErr w:type="spellStart"/>
      <w:r w:rsidRPr="00D410B7">
        <w:rPr>
          <w:rFonts w:ascii="inherit" w:eastAsia="Times New Roman" w:hAnsi="inherit" w:cs="Times New Roman"/>
          <w:color w:val="2B2B2B"/>
          <w:sz w:val="27"/>
          <w:szCs w:val="27"/>
          <w:lang w:val="en-US"/>
        </w:rPr>
        <w:t>Originaltitle</w:t>
      </w:r>
      <w:proofErr w:type="spellEnd"/>
      <w:r w:rsidRPr="00D410B7">
        <w:rPr>
          <w:rFonts w:ascii="inherit" w:eastAsia="Times New Roman" w:hAnsi="inherit" w:cs="Times New Roman"/>
          <w:color w:val="2B2B2B"/>
          <w:sz w:val="27"/>
          <w:szCs w:val="27"/>
          <w:lang w:val="en-US"/>
        </w:rPr>
        <w:t xml:space="preserve"> in Croatian: </w:t>
      </w:r>
      <w:proofErr w:type="spellStart"/>
      <w:r w:rsidRPr="00D410B7">
        <w:rPr>
          <w:rFonts w:ascii="inherit" w:eastAsia="Times New Roman" w:hAnsi="inherit" w:cs="Times New Roman"/>
          <w:i/>
          <w:iCs/>
          <w:color w:val="2B2B2B"/>
          <w:sz w:val="27"/>
          <w:szCs w:val="27"/>
          <w:bdr w:val="none" w:sz="0" w:space="0" w:color="auto" w:frame="1"/>
          <w:lang w:val="en-US"/>
        </w:rPr>
        <w:t>Uvod</w:t>
      </w:r>
      <w:proofErr w:type="spellEnd"/>
      <w:r w:rsidRPr="00D410B7">
        <w:rPr>
          <w:rFonts w:ascii="inherit" w:eastAsia="Times New Roman" w:hAnsi="inherit" w:cs="Times New Roman"/>
          <w:i/>
          <w:iCs/>
          <w:color w:val="2B2B2B"/>
          <w:sz w:val="27"/>
          <w:szCs w:val="27"/>
          <w:bdr w:val="none" w:sz="0" w:space="0" w:color="auto" w:frame="1"/>
          <w:lang w:val="en-US"/>
        </w:rPr>
        <w:t xml:space="preserve"> u </w:t>
      </w:r>
      <w:proofErr w:type="spellStart"/>
      <w:r w:rsidRPr="00D410B7">
        <w:rPr>
          <w:rFonts w:ascii="inherit" w:eastAsia="Times New Roman" w:hAnsi="inherit" w:cs="Times New Roman"/>
          <w:i/>
          <w:iCs/>
          <w:color w:val="2B2B2B"/>
          <w:sz w:val="27"/>
          <w:szCs w:val="27"/>
          <w:bdr w:val="none" w:sz="0" w:space="0" w:color="auto" w:frame="1"/>
          <w:lang w:val="en-US"/>
        </w:rPr>
        <w:t>filozofiju</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izvedbe</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Filozofija</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izvedbe</w:t>
      </w:r>
      <w:proofErr w:type="spellEnd"/>
      <w:r w:rsidRPr="00D410B7">
        <w:rPr>
          <w:rFonts w:ascii="inherit" w:eastAsia="Times New Roman" w:hAnsi="inherit" w:cs="Times New Roman"/>
          <w:i/>
          <w:iCs/>
          <w:color w:val="2B2B2B"/>
          <w:sz w:val="27"/>
          <w:szCs w:val="27"/>
          <w:bdr w:val="none" w:sz="0" w:space="0" w:color="auto" w:frame="1"/>
          <w:lang w:val="en-US"/>
        </w:rPr>
        <w:t xml:space="preserve"> – </w:t>
      </w:r>
      <w:proofErr w:type="spellStart"/>
      <w:r w:rsidRPr="00D410B7">
        <w:rPr>
          <w:rFonts w:ascii="inherit" w:eastAsia="Times New Roman" w:hAnsi="inherit" w:cs="Times New Roman"/>
          <w:i/>
          <w:iCs/>
          <w:color w:val="2B2B2B"/>
          <w:sz w:val="27"/>
          <w:szCs w:val="27"/>
          <w:bdr w:val="none" w:sz="0" w:space="0" w:color="auto" w:frame="1"/>
          <w:lang w:val="en-US"/>
        </w:rPr>
        <w:t>Izvedba</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filozofije</w:t>
      </w:r>
      <w:proofErr w:type="spellEnd"/>
      <w:r w:rsidRPr="00D410B7">
        <w:rPr>
          <w:rFonts w:ascii="inherit" w:eastAsia="Times New Roman" w:hAnsi="inherit" w:cs="Times New Roman"/>
          <w:color w:val="2B2B2B"/>
          <w:sz w:val="27"/>
          <w:szCs w:val="27"/>
          <w:lang w:val="en-US"/>
        </w:rPr>
        <w:t>. LEYKAM International.</w:t>
      </w:r>
    </w:p>
    <w:p w14:paraId="72A41AC0"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lastRenderedPageBreak/>
        <w:t> </w:t>
      </w:r>
    </w:p>
    <w:p w14:paraId="1CA33EA0"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Edited Books:</w:t>
      </w:r>
    </w:p>
    <w:p w14:paraId="3DA631CE"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2BD16FB9" w14:textId="77777777" w:rsidR="00EF74A4" w:rsidRPr="00D410B7" w:rsidRDefault="00EF74A4" w:rsidP="00EF74A4">
      <w:pPr>
        <w:numPr>
          <w:ilvl w:val="0"/>
          <w:numId w:val="19"/>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r w:rsidRPr="00D410B7">
        <w:rPr>
          <w:rFonts w:ascii="inherit" w:eastAsia="Times New Roman" w:hAnsi="inherit" w:cs="Times New Roman"/>
          <w:i/>
          <w:iCs/>
          <w:color w:val="2B2B2B"/>
          <w:sz w:val="27"/>
          <w:szCs w:val="27"/>
          <w:bdr w:val="none" w:sz="0" w:space="0" w:color="auto" w:frame="1"/>
          <w:lang w:val="en-US"/>
        </w:rPr>
        <w:t>Spaces of Identity in the Performing Sphere</w:t>
      </w:r>
      <w:r w:rsidRPr="00D410B7">
        <w:rPr>
          <w:rFonts w:ascii="inherit" w:eastAsia="Times New Roman" w:hAnsi="inherit" w:cs="Times New Roman"/>
          <w:color w:val="2B2B2B"/>
          <w:sz w:val="27"/>
          <w:szCs w:val="27"/>
          <w:lang w:val="en-US"/>
        </w:rPr>
        <w:t xml:space="preserve"> (2011) Eds. Petlevski &amp; </w:t>
      </w:r>
      <w:proofErr w:type="spellStart"/>
      <w:r w:rsidRPr="00D410B7">
        <w:rPr>
          <w:rFonts w:ascii="inherit" w:eastAsia="Times New Roman" w:hAnsi="inherit" w:cs="Times New Roman"/>
          <w:color w:val="2B2B2B"/>
          <w:sz w:val="27"/>
          <w:szCs w:val="27"/>
          <w:lang w:val="en-US"/>
        </w:rPr>
        <w:t>Pavlić</w:t>
      </w:r>
      <w:proofErr w:type="spellEnd"/>
      <w:r w:rsidRPr="00D410B7">
        <w:rPr>
          <w:rFonts w:ascii="inherit" w:eastAsia="Times New Roman" w:hAnsi="inherit" w:cs="Times New Roman"/>
          <w:color w:val="2B2B2B"/>
          <w:sz w:val="27"/>
          <w:szCs w:val="27"/>
          <w:lang w:val="en-US"/>
        </w:rPr>
        <w:t xml:space="preserve">. Zagreb:  </w:t>
      </w:r>
      <w:proofErr w:type="spellStart"/>
      <w:r w:rsidRPr="00D410B7">
        <w:rPr>
          <w:rFonts w:ascii="inherit" w:eastAsia="Times New Roman" w:hAnsi="inherit" w:cs="Times New Roman"/>
          <w:color w:val="2B2B2B"/>
          <w:sz w:val="27"/>
          <w:szCs w:val="27"/>
          <w:lang w:val="en-US"/>
        </w:rPr>
        <w:t>Fraktura</w:t>
      </w:r>
      <w:proofErr w:type="spellEnd"/>
      <w:r w:rsidRPr="00D410B7">
        <w:rPr>
          <w:rFonts w:ascii="inherit" w:eastAsia="Times New Roman" w:hAnsi="inherit" w:cs="Times New Roman"/>
          <w:color w:val="2B2B2B"/>
          <w:sz w:val="27"/>
          <w:szCs w:val="27"/>
          <w:lang w:val="en-US"/>
        </w:rPr>
        <w:t>/ADU.</w:t>
      </w:r>
    </w:p>
    <w:p w14:paraId="1CB7D56A" w14:textId="77777777" w:rsidR="00EF74A4" w:rsidRPr="00D410B7" w:rsidRDefault="00EF74A4" w:rsidP="00EF74A4">
      <w:pPr>
        <w:numPr>
          <w:ilvl w:val="0"/>
          <w:numId w:val="19"/>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r w:rsidRPr="00D410B7">
        <w:rPr>
          <w:rFonts w:ascii="inherit" w:eastAsia="Times New Roman" w:hAnsi="inherit" w:cs="Times New Roman"/>
          <w:i/>
          <w:iCs/>
          <w:color w:val="2B2B2B"/>
          <w:sz w:val="27"/>
          <w:szCs w:val="27"/>
          <w:bdr w:val="none" w:sz="0" w:space="0" w:color="auto" w:frame="1"/>
          <w:lang w:val="en-US"/>
        </w:rPr>
        <w:t xml:space="preserve">Permanence of Deed; The Book of Proceedings in Honor of Nikola </w:t>
      </w:r>
      <w:proofErr w:type="spellStart"/>
      <w:r w:rsidRPr="00D410B7">
        <w:rPr>
          <w:rFonts w:ascii="inherit" w:eastAsia="Times New Roman" w:hAnsi="inherit" w:cs="Times New Roman"/>
          <w:i/>
          <w:iCs/>
          <w:color w:val="2B2B2B"/>
          <w:sz w:val="27"/>
          <w:szCs w:val="27"/>
          <w:bdr w:val="none" w:sz="0" w:space="0" w:color="auto" w:frame="1"/>
          <w:lang w:val="en-US"/>
        </w:rPr>
        <w:t>Batušić</w:t>
      </w:r>
      <w:proofErr w:type="spellEnd"/>
      <w:r w:rsidRPr="00D410B7">
        <w:rPr>
          <w:rFonts w:ascii="inherit" w:eastAsia="Times New Roman" w:hAnsi="inherit" w:cs="Times New Roman"/>
          <w:color w:val="2B2B2B"/>
          <w:sz w:val="27"/>
          <w:szCs w:val="27"/>
          <w:lang w:val="en-US"/>
        </w:rPr>
        <w:t xml:space="preserve"> (2011) Eds. </w:t>
      </w:r>
      <w:proofErr w:type="spellStart"/>
      <w:r w:rsidRPr="00D410B7">
        <w:rPr>
          <w:rFonts w:ascii="inherit" w:eastAsia="Times New Roman" w:hAnsi="inherit" w:cs="Times New Roman"/>
          <w:color w:val="2B2B2B"/>
          <w:sz w:val="27"/>
          <w:szCs w:val="27"/>
          <w:lang w:val="en-US"/>
        </w:rPr>
        <w:t>Senker</w:t>
      </w:r>
      <w:proofErr w:type="spellEnd"/>
      <w:r w:rsidRPr="00D410B7">
        <w:rPr>
          <w:rFonts w:ascii="inherit" w:eastAsia="Times New Roman" w:hAnsi="inherit" w:cs="Times New Roman"/>
          <w:color w:val="2B2B2B"/>
          <w:sz w:val="27"/>
          <w:szCs w:val="27"/>
          <w:lang w:val="en-US"/>
        </w:rPr>
        <w:t>-Petlevski-</w:t>
      </w:r>
      <w:proofErr w:type="spellStart"/>
      <w:r w:rsidRPr="00D410B7">
        <w:rPr>
          <w:rFonts w:ascii="inherit" w:eastAsia="Times New Roman" w:hAnsi="inherit" w:cs="Times New Roman"/>
          <w:color w:val="2B2B2B"/>
          <w:sz w:val="27"/>
          <w:szCs w:val="27"/>
          <w:lang w:val="en-US"/>
        </w:rPr>
        <w:t>Blažević</w:t>
      </w:r>
      <w:proofErr w:type="spellEnd"/>
      <w:r w:rsidRPr="00D410B7">
        <w:rPr>
          <w:rFonts w:ascii="inherit" w:eastAsia="Times New Roman" w:hAnsi="inherit" w:cs="Times New Roman"/>
          <w:color w:val="2B2B2B"/>
          <w:sz w:val="27"/>
          <w:szCs w:val="27"/>
          <w:lang w:val="en-US"/>
        </w:rPr>
        <w:t>. Original title in Croatian: </w:t>
      </w:r>
      <w:proofErr w:type="spellStart"/>
      <w:r w:rsidRPr="00D410B7">
        <w:rPr>
          <w:rFonts w:ascii="inherit" w:eastAsia="Times New Roman" w:hAnsi="inherit" w:cs="Times New Roman"/>
          <w:i/>
          <w:iCs/>
          <w:color w:val="2B2B2B"/>
          <w:sz w:val="27"/>
          <w:szCs w:val="27"/>
          <w:bdr w:val="none" w:sz="0" w:space="0" w:color="auto" w:frame="1"/>
          <w:lang w:val="en-US"/>
        </w:rPr>
        <w:t>Trajnost</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čina</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Zbornik</w:t>
      </w:r>
      <w:proofErr w:type="spellEnd"/>
      <w:r w:rsidRPr="00D410B7">
        <w:rPr>
          <w:rFonts w:ascii="inherit" w:eastAsia="Times New Roman" w:hAnsi="inherit" w:cs="Times New Roman"/>
          <w:i/>
          <w:iCs/>
          <w:color w:val="2B2B2B"/>
          <w:sz w:val="27"/>
          <w:szCs w:val="27"/>
          <w:bdr w:val="none" w:sz="0" w:space="0" w:color="auto" w:frame="1"/>
          <w:lang w:val="en-US"/>
        </w:rPr>
        <w:t xml:space="preserve"> u </w:t>
      </w:r>
      <w:proofErr w:type="spellStart"/>
      <w:r w:rsidRPr="00D410B7">
        <w:rPr>
          <w:rFonts w:ascii="inherit" w:eastAsia="Times New Roman" w:hAnsi="inherit" w:cs="Times New Roman"/>
          <w:i/>
          <w:iCs/>
          <w:color w:val="2B2B2B"/>
          <w:sz w:val="27"/>
          <w:szCs w:val="27"/>
          <w:bdr w:val="none" w:sz="0" w:space="0" w:color="auto" w:frame="1"/>
          <w:lang w:val="en-US"/>
        </w:rPr>
        <w:t>čast</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Nikoli</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Batušiću</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Uredili</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Senker</w:t>
      </w:r>
      <w:proofErr w:type="spellEnd"/>
      <w:r w:rsidRPr="00D410B7">
        <w:rPr>
          <w:rFonts w:ascii="inherit" w:eastAsia="Times New Roman" w:hAnsi="inherit" w:cs="Times New Roman"/>
          <w:color w:val="2B2B2B"/>
          <w:sz w:val="27"/>
          <w:szCs w:val="27"/>
          <w:lang w:val="en-US"/>
        </w:rPr>
        <w:t>-Petlevski-</w:t>
      </w:r>
      <w:proofErr w:type="spellStart"/>
      <w:r w:rsidRPr="00D410B7">
        <w:rPr>
          <w:rFonts w:ascii="inherit" w:eastAsia="Times New Roman" w:hAnsi="inherit" w:cs="Times New Roman"/>
          <w:color w:val="2B2B2B"/>
          <w:sz w:val="27"/>
          <w:szCs w:val="27"/>
          <w:lang w:val="en-US"/>
        </w:rPr>
        <w:t>Blažević</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Hrvatski</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centar</w:t>
      </w:r>
      <w:proofErr w:type="spellEnd"/>
      <w:r w:rsidRPr="00D410B7">
        <w:rPr>
          <w:rFonts w:ascii="inherit" w:eastAsia="Times New Roman" w:hAnsi="inherit" w:cs="Times New Roman"/>
          <w:color w:val="2B2B2B"/>
          <w:sz w:val="27"/>
          <w:szCs w:val="27"/>
          <w:lang w:val="en-US"/>
        </w:rPr>
        <w:t xml:space="preserve"> ITI, Zagreb</w:t>
      </w:r>
    </w:p>
    <w:p w14:paraId="538308BE" w14:textId="77777777" w:rsidR="00EF74A4" w:rsidRPr="00D410B7" w:rsidRDefault="00EF74A4" w:rsidP="00EF74A4">
      <w:pPr>
        <w:numPr>
          <w:ilvl w:val="0"/>
          <w:numId w:val="19"/>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r w:rsidRPr="00D410B7">
        <w:rPr>
          <w:rFonts w:ascii="inherit" w:eastAsia="Times New Roman" w:hAnsi="inherit" w:cs="Times New Roman"/>
          <w:i/>
          <w:iCs/>
          <w:color w:val="2B2B2B"/>
          <w:sz w:val="27"/>
          <w:szCs w:val="27"/>
          <w:bdr w:val="none" w:sz="0" w:space="0" w:color="auto" w:frame="1"/>
          <w:lang w:val="en-US"/>
        </w:rPr>
        <w:t>Metaphors of Progress. Literature and Globalization</w:t>
      </w:r>
      <w:r w:rsidRPr="00D410B7">
        <w:rPr>
          <w:rFonts w:ascii="inherit" w:eastAsia="Times New Roman" w:hAnsi="inherit" w:cs="Times New Roman"/>
          <w:color w:val="2B2B2B"/>
          <w:sz w:val="27"/>
          <w:szCs w:val="27"/>
          <w:lang w:val="en-US"/>
        </w:rPr>
        <w:t> (2001) Ed. Petlevski. </w:t>
      </w:r>
      <w:proofErr w:type="spellStart"/>
      <w:r w:rsidRPr="00D410B7">
        <w:rPr>
          <w:rFonts w:ascii="inherit" w:eastAsia="Times New Roman" w:hAnsi="inherit" w:cs="Times New Roman"/>
          <w:i/>
          <w:iCs/>
          <w:color w:val="2B2B2B"/>
          <w:sz w:val="27"/>
          <w:szCs w:val="27"/>
          <w:bdr w:val="none" w:sz="0" w:space="0" w:color="auto" w:frame="1"/>
          <w:lang w:val="en-US"/>
        </w:rPr>
        <w:t>Metafore</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napretka</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Književnost</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i</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globalizacija</w:t>
      </w:r>
      <w:proofErr w:type="spellEnd"/>
      <w:r w:rsidRPr="00D410B7">
        <w:rPr>
          <w:rFonts w:ascii="inherit" w:eastAsia="Times New Roman" w:hAnsi="inherit" w:cs="Times New Roman"/>
          <w:i/>
          <w:iCs/>
          <w:color w:val="2B2B2B"/>
          <w:sz w:val="27"/>
          <w:szCs w:val="27"/>
          <w:bdr w:val="none" w:sz="0" w:space="0" w:color="auto" w:frame="1"/>
          <w:lang w:val="en-US"/>
        </w:rPr>
        <w:t>.</w:t>
      </w:r>
      <w:r w:rsidRPr="00D410B7">
        <w:rPr>
          <w:rFonts w:ascii="inherit" w:eastAsia="Times New Roman" w:hAnsi="inherit" w:cs="Times New Roman"/>
          <w:color w:val="2B2B2B"/>
          <w:sz w:val="27"/>
          <w:szCs w:val="27"/>
          <w:lang w:val="en-US"/>
        </w:rPr>
        <w:t xml:space="preserve"> 24. </w:t>
      </w:r>
      <w:proofErr w:type="spellStart"/>
      <w:r w:rsidRPr="00D410B7">
        <w:rPr>
          <w:rFonts w:ascii="inherit" w:eastAsia="Times New Roman" w:hAnsi="inherit" w:cs="Times New Roman"/>
          <w:color w:val="2B2B2B"/>
          <w:sz w:val="27"/>
          <w:szCs w:val="27"/>
          <w:lang w:val="en-US"/>
        </w:rPr>
        <w:t>Zagrebački</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književni</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razgovori</w:t>
      </w:r>
      <w:proofErr w:type="spellEnd"/>
      <w:r w:rsidRPr="00D410B7">
        <w:rPr>
          <w:rFonts w:ascii="inherit" w:eastAsia="Times New Roman" w:hAnsi="inherit" w:cs="Times New Roman"/>
          <w:color w:val="2B2B2B"/>
          <w:sz w:val="27"/>
          <w:szCs w:val="27"/>
          <w:lang w:val="en-US"/>
        </w:rPr>
        <w:t>, PEN-DHK, Zagreb 2001. Book of proceedings from an international conference Zagreb Literary Talks.</w:t>
      </w:r>
    </w:p>
    <w:p w14:paraId="64F33491" w14:textId="77777777" w:rsidR="00EF74A4" w:rsidRPr="00D410B7" w:rsidRDefault="00EF74A4" w:rsidP="00EF74A4">
      <w:pPr>
        <w:numPr>
          <w:ilvl w:val="0"/>
          <w:numId w:val="19"/>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roofErr w:type="spellStart"/>
      <w:r w:rsidRPr="00D410B7">
        <w:rPr>
          <w:rFonts w:ascii="inherit" w:eastAsia="Times New Roman" w:hAnsi="inherit" w:cs="Times New Roman"/>
          <w:i/>
          <w:iCs/>
          <w:color w:val="2B2B2B"/>
          <w:sz w:val="27"/>
          <w:szCs w:val="27"/>
          <w:bdr w:val="none" w:sz="0" w:space="0" w:color="auto" w:frame="1"/>
          <w:lang w:val="en-US"/>
        </w:rPr>
        <w:t>Velika</w:t>
      </w:r>
      <w:proofErr w:type="spellEnd"/>
      <w:r w:rsidRPr="00D410B7">
        <w:rPr>
          <w:rFonts w:ascii="inherit" w:eastAsia="Times New Roman" w:hAnsi="inherit" w:cs="Times New Roman"/>
          <w:i/>
          <w:iCs/>
          <w:color w:val="2B2B2B"/>
          <w:sz w:val="27"/>
          <w:szCs w:val="27"/>
          <w:bdr w:val="none" w:sz="0" w:space="0" w:color="auto" w:frame="1"/>
          <w:lang w:val="en-US"/>
        </w:rPr>
        <w:t xml:space="preserve"> Europa – </w:t>
      </w:r>
      <w:proofErr w:type="spellStart"/>
      <w:r w:rsidRPr="00D410B7">
        <w:rPr>
          <w:rFonts w:ascii="inherit" w:eastAsia="Times New Roman" w:hAnsi="inherit" w:cs="Times New Roman"/>
          <w:i/>
          <w:iCs/>
          <w:color w:val="2B2B2B"/>
          <w:sz w:val="27"/>
          <w:szCs w:val="27"/>
          <w:bdr w:val="none" w:sz="0" w:space="0" w:color="auto" w:frame="1"/>
          <w:lang w:val="en-US"/>
        </w:rPr>
        <w:t>mali</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narodi</w:t>
      </w:r>
      <w:proofErr w:type="spellEnd"/>
      <w:r w:rsidRPr="00D410B7">
        <w:rPr>
          <w:rFonts w:ascii="inherit" w:eastAsia="Times New Roman" w:hAnsi="inherit" w:cs="Times New Roman"/>
          <w:color w:val="2B2B2B"/>
          <w:sz w:val="27"/>
          <w:szCs w:val="27"/>
          <w:lang w:val="en-US"/>
        </w:rPr>
        <w:t>. AGM, Zagreb 1994; </w:t>
      </w:r>
      <w:r w:rsidRPr="00D410B7">
        <w:rPr>
          <w:rFonts w:ascii="inherit" w:eastAsia="Times New Roman" w:hAnsi="inherit" w:cs="Times New Roman"/>
          <w:i/>
          <w:iCs/>
          <w:color w:val="2B2B2B"/>
          <w:sz w:val="27"/>
          <w:szCs w:val="27"/>
          <w:bdr w:val="none" w:sz="0" w:space="0" w:color="auto" w:frame="1"/>
          <w:lang w:val="en-US"/>
        </w:rPr>
        <w:t>Big Europe – Small Nations</w:t>
      </w:r>
      <w:r w:rsidRPr="00D410B7">
        <w:rPr>
          <w:rFonts w:ascii="inherit" w:eastAsia="Times New Roman" w:hAnsi="inherit" w:cs="Times New Roman"/>
          <w:color w:val="2B2B2B"/>
          <w:sz w:val="27"/>
          <w:szCs w:val="27"/>
          <w:lang w:val="en-US"/>
        </w:rPr>
        <w:t>. Book of proceedings form international conference</w:t>
      </w:r>
    </w:p>
    <w:p w14:paraId="61348CD2" w14:textId="77777777" w:rsidR="00EF74A4" w:rsidRPr="00D410B7" w:rsidRDefault="00EF74A4" w:rsidP="00EF74A4">
      <w:pPr>
        <w:numPr>
          <w:ilvl w:val="0"/>
          <w:numId w:val="19"/>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roofErr w:type="spellStart"/>
      <w:r w:rsidRPr="00D410B7">
        <w:rPr>
          <w:rFonts w:ascii="inherit" w:eastAsia="Times New Roman" w:hAnsi="inherit" w:cs="Times New Roman"/>
          <w:i/>
          <w:iCs/>
          <w:color w:val="2B2B2B"/>
          <w:sz w:val="27"/>
          <w:szCs w:val="27"/>
          <w:bdr w:val="none" w:sz="0" w:space="0" w:color="auto" w:frame="1"/>
          <w:lang w:val="en-US"/>
        </w:rPr>
        <w:t>Branko</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Gavella</w:t>
      </w:r>
      <w:proofErr w:type="spellEnd"/>
      <w:r w:rsidRPr="00D410B7">
        <w:rPr>
          <w:rFonts w:ascii="inherit" w:eastAsia="Times New Roman" w:hAnsi="inherit" w:cs="Times New Roman"/>
          <w:i/>
          <w:iCs/>
          <w:color w:val="2B2B2B"/>
          <w:sz w:val="27"/>
          <w:szCs w:val="27"/>
          <w:bdr w:val="none" w:sz="0" w:space="0" w:color="auto" w:frame="1"/>
          <w:lang w:val="en-US"/>
        </w:rPr>
        <w:t>: Double Face of Speech</w:t>
      </w:r>
      <w:r w:rsidRPr="00D410B7">
        <w:rPr>
          <w:rFonts w:ascii="inherit" w:eastAsia="Times New Roman" w:hAnsi="inherit" w:cs="Times New Roman"/>
          <w:color w:val="2B2B2B"/>
          <w:sz w:val="27"/>
          <w:szCs w:val="27"/>
          <w:lang w:val="en-US"/>
        </w:rPr>
        <w:t>. Ed. Petlevski. (2005). </w:t>
      </w:r>
      <w:proofErr w:type="spellStart"/>
      <w:r w:rsidRPr="00D410B7">
        <w:rPr>
          <w:rFonts w:ascii="inherit" w:eastAsia="Times New Roman" w:hAnsi="inherit" w:cs="Times New Roman"/>
          <w:i/>
          <w:iCs/>
          <w:color w:val="2B2B2B"/>
          <w:sz w:val="27"/>
          <w:szCs w:val="27"/>
          <w:bdr w:val="none" w:sz="0" w:space="0" w:color="auto" w:frame="1"/>
          <w:lang w:val="en-US"/>
        </w:rPr>
        <w:t>Branko</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Gavella</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Dvostruko</w:t>
      </w:r>
      <w:proofErr w:type="spellEnd"/>
      <w:r w:rsidRPr="00D410B7">
        <w:rPr>
          <w:rFonts w:ascii="inherit" w:eastAsia="Times New Roman" w:hAnsi="inherit" w:cs="Times New Roman"/>
          <w:i/>
          <w:iCs/>
          <w:color w:val="2B2B2B"/>
          <w:sz w:val="27"/>
          <w:szCs w:val="27"/>
          <w:bdr w:val="none" w:sz="0" w:space="0" w:color="auto" w:frame="1"/>
          <w:lang w:val="en-US"/>
        </w:rPr>
        <w:t xml:space="preserve"> lice </w:t>
      </w:r>
      <w:proofErr w:type="spellStart"/>
      <w:r w:rsidRPr="00D410B7">
        <w:rPr>
          <w:rFonts w:ascii="inherit" w:eastAsia="Times New Roman" w:hAnsi="inherit" w:cs="Times New Roman"/>
          <w:i/>
          <w:iCs/>
          <w:color w:val="2B2B2B"/>
          <w:sz w:val="27"/>
          <w:szCs w:val="27"/>
          <w:bdr w:val="none" w:sz="0" w:space="0" w:color="auto" w:frame="1"/>
          <w:lang w:val="en-US"/>
        </w:rPr>
        <w:t>govora</w:t>
      </w:r>
      <w:proofErr w:type="spellEnd"/>
      <w:r w:rsidRPr="00D410B7">
        <w:rPr>
          <w:rFonts w:ascii="inherit" w:eastAsia="Times New Roman" w:hAnsi="inherit" w:cs="Times New Roman"/>
          <w:i/>
          <w:iCs/>
          <w:color w:val="2B2B2B"/>
          <w:sz w:val="27"/>
          <w:szCs w:val="27"/>
          <w:bdr w:val="none" w:sz="0" w:space="0" w:color="auto" w:frame="1"/>
          <w:lang w:val="en-US"/>
        </w:rPr>
        <w:t>.</w:t>
      </w:r>
      <w:r w:rsidRPr="00D410B7">
        <w:rPr>
          <w:rFonts w:ascii="inherit" w:eastAsia="Times New Roman" w:hAnsi="inherit" w:cs="Times New Roman"/>
          <w:color w:val="2B2B2B"/>
          <w:sz w:val="27"/>
          <w:szCs w:val="27"/>
          <w:lang w:val="en-US"/>
        </w:rPr>
        <w:t> </w:t>
      </w:r>
      <w:proofErr w:type="spellStart"/>
      <w:r w:rsidRPr="00D410B7">
        <w:rPr>
          <w:rFonts w:ascii="inherit" w:eastAsia="Times New Roman" w:hAnsi="inherit" w:cs="Times New Roman"/>
          <w:color w:val="2B2B2B"/>
          <w:sz w:val="27"/>
          <w:szCs w:val="27"/>
          <w:lang w:val="en-US"/>
        </w:rPr>
        <w:t>Uredila</w:t>
      </w:r>
      <w:proofErr w:type="spellEnd"/>
      <w:r w:rsidRPr="00D410B7">
        <w:rPr>
          <w:rFonts w:ascii="inherit" w:eastAsia="Times New Roman" w:hAnsi="inherit" w:cs="Times New Roman"/>
          <w:color w:val="2B2B2B"/>
          <w:sz w:val="27"/>
          <w:szCs w:val="27"/>
          <w:lang w:val="en-US"/>
        </w:rPr>
        <w:t xml:space="preserve"> S. Petlevski. </w:t>
      </w:r>
      <w:proofErr w:type="spellStart"/>
      <w:r w:rsidRPr="00D410B7">
        <w:rPr>
          <w:rFonts w:ascii="inherit" w:eastAsia="Times New Roman" w:hAnsi="inherit" w:cs="Times New Roman"/>
          <w:color w:val="2B2B2B"/>
          <w:sz w:val="27"/>
          <w:szCs w:val="27"/>
          <w:lang w:val="en-US"/>
        </w:rPr>
        <w:t>Centar</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za</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dramsku</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umjetnost</w:t>
      </w:r>
      <w:proofErr w:type="spellEnd"/>
      <w:r w:rsidRPr="00D410B7">
        <w:rPr>
          <w:rFonts w:ascii="inherit" w:eastAsia="Times New Roman" w:hAnsi="inherit" w:cs="Times New Roman"/>
          <w:color w:val="2B2B2B"/>
          <w:sz w:val="27"/>
          <w:szCs w:val="27"/>
          <w:lang w:val="en-US"/>
        </w:rPr>
        <w:t>, Zagreb</w:t>
      </w:r>
    </w:p>
    <w:p w14:paraId="380B2E94" w14:textId="77777777" w:rsidR="00EF74A4" w:rsidRPr="00D410B7" w:rsidRDefault="00EF74A4" w:rsidP="00EF74A4">
      <w:pPr>
        <w:numPr>
          <w:ilvl w:val="0"/>
          <w:numId w:val="19"/>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r w:rsidRPr="00D410B7">
        <w:rPr>
          <w:rFonts w:ascii="inherit" w:eastAsia="Times New Roman" w:hAnsi="inherit" w:cs="Times New Roman"/>
          <w:i/>
          <w:iCs/>
          <w:color w:val="2B2B2B"/>
          <w:sz w:val="27"/>
          <w:szCs w:val="27"/>
          <w:bdr w:val="none" w:sz="0" w:space="0" w:color="auto" w:frame="1"/>
          <w:lang w:val="en-US"/>
        </w:rPr>
        <w:t>Nadine Gordimer</w:t>
      </w:r>
      <w:r w:rsidRPr="00D410B7">
        <w:rPr>
          <w:rFonts w:ascii="inherit" w:eastAsia="Times New Roman" w:hAnsi="inherit" w:cs="Times New Roman"/>
          <w:color w:val="2B2B2B"/>
          <w:sz w:val="27"/>
          <w:szCs w:val="27"/>
          <w:lang w:val="en-US"/>
        </w:rPr>
        <w:t xml:space="preserve">. Ed. Petlevski (1994). </w:t>
      </w:r>
      <w:proofErr w:type="spellStart"/>
      <w:r w:rsidRPr="00D410B7">
        <w:rPr>
          <w:rFonts w:ascii="inherit" w:eastAsia="Times New Roman" w:hAnsi="inherit" w:cs="Times New Roman"/>
          <w:color w:val="2B2B2B"/>
          <w:sz w:val="27"/>
          <w:szCs w:val="27"/>
          <w:lang w:val="en-US"/>
        </w:rPr>
        <w:t>Školska</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knjiga</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Edicija</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Nobelovci</w:t>
      </w:r>
      <w:proofErr w:type="spellEnd"/>
      <w:r w:rsidRPr="00D410B7">
        <w:rPr>
          <w:rFonts w:ascii="inherit" w:eastAsia="Times New Roman" w:hAnsi="inherit" w:cs="Times New Roman"/>
          <w:color w:val="2B2B2B"/>
          <w:sz w:val="27"/>
          <w:szCs w:val="27"/>
          <w:lang w:val="en-US"/>
        </w:rPr>
        <w:t>, Zagreb. Scientifically commented choice from the work of Gordimer; introductory scientific essay.</w:t>
      </w:r>
    </w:p>
    <w:p w14:paraId="2006B8E3"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3CEF9D21"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u w:val="single"/>
          <w:bdr w:val="none" w:sz="0" w:space="0" w:color="auto" w:frame="1"/>
          <w:lang w:val="en-US"/>
        </w:rPr>
        <w:t>Anthologies (commented, with an introductory scientific study):</w:t>
      </w:r>
    </w:p>
    <w:p w14:paraId="4F6BCB76"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75694ADA" w14:textId="77777777" w:rsidR="00EF74A4" w:rsidRPr="00D410B7" w:rsidRDefault="00EF74A4" w:rsidP="00EF74A4">
      <w:pPr>
        <w:numPr>
          <w:ilvl w:val="0"/>
          <w:numId w:val="20"/>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Petlevski, Sibila (1991). </w:t>
      </w:r>
      <w:r w:rsidRPr="00D410B7">
        <w:rPr>
          <w:rFonts w:ascii="inherit" w:eastAsia="Times New Roman" w:hAnsi="inherit" w:cs="Times New Roman"/>
          <w:i/>
          <w:iCs/>
          <w:color w:val="2B2B2B"/>
          <w:sz w:val="27"/>
          <w:szCs w:val="27"/>
          <w:bdr w:val="none" w:sz="0" w:space="0" w:color="auto" w:frame="1"/>
          <w:lang w:val="en-US"/>
        </w:rPr>
        <w:t>SPIN-OFF; an</w:t>
      </w:r>
      <w:r w:rsidRPr="00D410B7">
        <w:rPr>
          <w:rFonts w:ascii="inherit" w:eastAsia="Times New Roman" w:hAnsi="inherit" w:cs="Times New Roman"/>
          <w:color w:val="2B2B2B"/>
          <w:sz w:val="27"/>
          <w:szCs w:val="27"/>
          <w:lang w:val="en-US"/>
        </w:rPr>
        <w:t> </w:t>
      </w:r>
      <w:r w:rsidRPr="00D410B7">
        <w:rPr>
          <w:rFonts w:ascii="inherit" w:eastAsia="Times New Roman" w:hAnsi="inherit" w:cs="Times New Roman"/>
          <w:i/>
          <w:iCs/>
          <w:color w:val="2B2B2B"/>
          <w:sz w:val="27"/>
          <w:szCs w:val="27"/>
          <w:bdr w:val="none" w:sz="0" w:space="0" w:color="auto" w:frame="1"/>
          <w:lang w:val="en-US"/>
        </w:rPr>
        <w:t>Anthology of Contemporary American Poetry</w:t>
      </w:r>
      <w:r w:rsidRPr="00D410B7">
        <w:rPr>
          <w:rFonts w:ascii="inherit" w:eastAsia="Times New Roman" w:hAnsi="inherit" w:cs="Times New Roman"/>
          <w:color w:val="2B2B2B"/>
          <w:sz w:val="27"/>
          <w:szCs w:val="27"/>
          <w:lang w:val="en-US"/>
        </w:rPr>
        <w:t>. Original title in Croatian: </w:t>
      </w:r>
      <w:r w:rsidRPr="00D410B7">
        <w:rPr>
          <w:rFonts w:ascii="inherit" w:eastAsia="Times New Roman" w:hAnsi="inherit" w:cs="Times New Roman"/>
          <w:i/>
          <w:iCs/>
          <w:color w:val="2B2B2B"/>
          <w:sz w:val="27"/>
          <w:szCs w:val="27"/>
          <w:bdr w:val="none" w:sz="0" w:space="0" w:color="auto" w:frame="1"/>
          <w:lang w:val="en-US"/>
        </w:rPr>
        <w:t xml:space="preserve">SPIN-OFF: </w:t>
      </w:r>
      <w:proofErr w:type="spellStart"/>
      <w:r w:rsidRPr="00D410B7">
        <w:rPr>
          <w:rFonts w:ascii="inherit" w:eastAsia="Times New Roman" w:hAnsi="inherit" w:cs="Times New Roman"/>
          <w:i/>
          <w:iCs/>
          <w:color w:val="2B2B2B"/>
          <w:sz w:val="27"/>
          <w:szCs w:val="27"/>
          <w:bdr w:val="none" w:sz="0" w:space="0" w:color="auto" w:frame="1"/>
          <w:lang w:val="en-US"/>
        </w:rPr>
        <w:t>antologija</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novijega</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američkog</w:t>
      </w:r>
      <w:proofErr w:type="spellEnd"/>
      <w:r w:rsidRPr="00D410B7">
        <w:rPr>
          <w:rFonts w:ascii="inherit" w:eastAsia="Times New Roman" w:hAnsi="inherit" w:cs="Times New Roman"/>
          <w:i/>
          <w:iCs/>
          <w:color w:val="2B2B2B"/>
          <w:sz w:val="27"/>
          <w:szCs w:val="27"/>
          <w:bdr w:val="none" w:sz="0" w:space="0" w:color="auto" w:frame="1"/>
          <w:lang w:val="en-US"/>
        </w:rPr>
        <w:t xml:space="preserve"> </w:t>
      </w:r>
      <w:proofErr w:type="spellStart"/>
      <w:r w:rsidRPr="00D410B7">
        <w:rPr>
          <w:rFonts w:ascii="inherit" w:eastAsia="Times New Roman" w:hAnsi="inherit" w:cs="Times New Roman"/>
          <w:i/>
          <w:iCs/>
          <w:color w:val="2B2B2B"/>
          <w:sz w:val="27"/>
          <w:szCs w:val="27"/>
          <w:bdr w:val="none" w:sz="0" w:space="0" w:color="auto" w:frame="1"/>
          <w:lang w:val="en-US"/>
        </w:rPr>
        <w:t>pjesništva</w:t>
      </w:r>
      <w:proofErr w:type="spellEnd"/>
      <w:r w:rsidRPr="00D410B7">
        <w:rPr>
          <w:rFonts w:ascii="inherit" w:eastAsia="Times New Roman" w:hAnsi="inherit" w:cs="Times New Roman"/>
          <w:color w:val="2B2B2B"/>
          <w:sz w:val="27"/>
          <w:szCs w:val="27"/>
          <w:lang w:val="en-US"/>
        </w:rPr>
        <w:t>, Zagreb: NZMH.</w:t>
      </w:r>
    </w:p>
    <w:p w14:paraId="636976FE"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6006DA65"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u w:val="single"/>
          <w:bdr w:val="none" w:sz="0" w:space="0" w:color="auto" w:frame="1"/>
          <w:lang w:val="en-US"/>
        </w:rPr>
        <w:t>Edited scientific books edition “Art of Science” (</w:t>
      </w:r>
      <w:proofErr w:type="spellStart"/>
      <w:r w:rsidRPr="00D410B7">
        <w:rPr>
          <w:rFonts w:ascii="inherit" w:eastAsia="Times New Roman" w:hAnsi="inherit" w:cs="Times New Roman"/>
          <w:color w:val="2B2B2B"/>
          <w:sz w:val="27"/>
          <w:szCs w:val="27"/>
          <w:u w:val="single"/>
          <w:bdr w:val="none" w:sz="0" w:space="0" w:color="auto" w:frame="1"/>
          <w:lang w:val="en-US"/>
        </w:rPr>
        <w:t>Kigen</w:t>
      </w:r>
      <w:proofErr w:type="spellEnd"/>
      <w:r w:rsidRPr="00D410B7">
        <w:rPr>
          <w:rFonts w:ascii="inherit" w:eastAsia="Times New Roman" w:hAnsi="inherit" w:cs="Times New Roman"/>
          <w:color w:val="2B2B2B"/>
          <w:sz w:val="27"/>
          <w:szCs w:val="27"/>
          <w:u w:val="single"/>
          <w:bdr w:val="none" w:sz="0" w:space="0" w:color="auto" w:frame="1"/>
          <w:lang w:val="en-US"/>
        </w:rPr>
        <w:t xml:space="preserve"> </w:t>
      </w:r>
      <w:proofErr w:type="spellStart"/>
      <w:r w:rsidRPr="00D410B7">
        <w:rPr>
          <w:rFonts w:ascii="inherit" w:eastAsia="Times New Roman" w:hAnsi="inherit" w:cs="Times New Roman"/>
          <w:color w:val="2B2B2B"/>
          <w:sz w:val="27"/>
          <w:szCs w:val="27"/>
          <w:u w:val="single"/>
          <w:bdr w:val="none" w:sz="0" w:space="0" w:color="auto" w:frame="1"/>
          <w:lang w:val="en-US"/>
        </w:rPr>
        <w:t>d.o.o</w:t>
      </w:r>
      <w:proofErr w:type="spellEnd"/>
      <w:r w:rsidRPr="00D410B7">
        <w:rPr>
          <w:rFonts w:ascii="inherit" w:eastAsia="Times New Roman" w:hAnsi="inherit" w:cs="Times New Roman"/>
          <w:color w:val="2B2B2B"/>
          <w:sz w:val="27"/>
          <w:szCs w:val="27"/>
          <w:u w:val="single"/>
          <w:bdr w:val="none" w:sz="0" w:space="0" w:color="auto" w:frame="1"/>
          <w:lang w:val="en-US"/>
        </w:rPr>
        <w:t>.)</w:t>
      </w:r>
    </w:p>
    <w:p w14:paraId="01F532A8"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36A501F7"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73493DA4"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5BCEB669"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Membership in National and International Boards of Magazines:</w:t>
      </w:r>
    </w:p>
    <w:p w14:paraId="2438C179"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306304F1"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Scientific Magazines:</w:t>
      </w:r>
    </w:p>
    <w:p w14:paraId="61C15E0D"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lastRenderedPageBreak/>
        <w:t> </w:t>
      </w:r>
    </w:p>
    <w:p w14:paraId="52420405" w14:textId="77777777" w:rsidR="00EF74A4" w:rsidRPr="00D410B7" w:rsidRDefault="00EF74A4" w:rsidP="00EF74A4">
      <w:pPr>
        <w:numPr>
          <w:ilvl w:val="0"/>
          <w:numId w:val="21"/>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r w:rsidRPr="00D410B7">
        <w:rPr>
          <w:rFonts w:ascii="inherit" w:eastAsia="Times New Roman" w:hAnsi="inherit" w:cs="Times New Roman"/>
          <w:i/>
          <w:iCs/>
          <w:color w:val="2B2B2B"/>
          <w:sz w:val="27"/>
          <w:szCs w:val="27"/>
          <w:u w:val="single"/>
          <w:bdr w:val="none" w:sz="0" w:space="0" w:color="auto" w:frame="1"/>
          <w:lang w:val="en-US"/>
        </w:rPr>
        <w:t>2014 till now: Member of the international Advisory Board of Interdisciplinary Description of Complex Systems – INDECS Journal</w:t>
      </w:r>
    </w:p>
    <w:p w14:paraId="49A111DA" w14:textId="77777777" w:rsidR="00EF74A4" w:rsidRPr="00D410B7" w:rsidRDefault="00EF74A4" w:rsidP="00EF74A4">
      <w:pPr>
        <w:numPr>
          <w:ilvl w:val="0"/>
          <w:numId w:val="21"/>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r w:rsidRPr="00D410B7">
        <w:rPr>
          <w:rFonts w:ascii="inherit" w:eastAsia="Times New Roman" w:hAnsi="inherit" w:cs="Times New Roman"/>
          <w:i/>
          <w:iCs/>
          <w:color w:val="2B2B2B"/>
          <w:sz w:val="27"/>
          <w:szCs w:val="27"/>
          <w:u w:val="single"/>
          <w:bdr w:val="none" w:sz="0" w:space="0" w:color="auto" w:frame="1"/>
          <w:lang w:val="en-US"/>
        </w:rPr>
        <w:t>2008 till now: Member of the international Editorial Council of Interpretations — European Journal of Poetics and Hermeneutics (editor: The Macedonian Academy of Sciences and Arts – MASA</w:t>
      </w:r>
    </w:p>
    <w:p w14:paraId="4336B076"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241C77A9"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Professional Journals:</w:t>
      </w:r>
    </w:p>
    <w:p w14:paraId="73274B3C"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457E2985" w14:textId="77777777" w:rsidR="00EF74A4" w:rsidRPr="00D410B7" w:rsidRDefault="00EF74A4" w:rsidP="00EF74A4">
      <w:pPr>
        <w:numPr>
          <w:ilvl w:val="0"/>
          <w:numId w:val="22"/>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2003 till now: In the Editorial Board of „Sarajevo Notebooks“, an international magazine for South Slavic literature, published in Sarajevo and Ljubljana.</w:t>
      </w:r>
    </w:p>
    <w:p w14:paraId="140B9C60" w14:textId="77777777" w:rsidR="00EF74A4" w:rsidRPr="00D410B7" w:rsidRDefault="00EF74A4" w:rsidP="00EF74A4">
      <w:pPr>
        <w:numPr>
          <w:ilvl w:val="0"/>
          <w:numId w:val="22"/>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1993 till now: On the Editorial Board  “</w:t>
      </w:r>
      <w:proofErr w:type="spellStart"/>
      <w:r w:rsidRPr="00D410B7">
        <w:rPr>
          <w:rFonts w:ascii="inherit" w:eastAsia="Times New Roman" w:hAnsi="inherit" w:cs="Times New Roman"/>
          <w:color w:val="2B2B2B"/>
          <w:sz w:val="27"/>
          <w:szCs w:val="27"/>
          <w:lang w:val="en-US"/>
        </w:rPr>
        <w:t>Književna</w:t>
      </w:r>
      <w:proofErr w:type="spellEnd"/>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republika</w:t>
      </w:r>
      <w:proofErr w:type="spellEnd"/>
      <w:r w:rsidRPr="00D410B7">
        <w:rPr>
          <w:rFonts w:ascii="inherit" w:eastAsia="Times New Roman" w:hAnsi="inherit" w:cs="Times New Roman"/>
          <w:color w:val="2B2B2B"/>
          <w:sz w:val="27"/>
          <w:szCs w:val="27"/>
          <w:lang w:val="en-US"/>
        </w:rPr>
        <w:t>” Literary Review, published in Zagreb</w:t>
      </w:r>
    </w:p>
    <w:p w14:paraId="1C7AC62D" w14:textId="77777777" w:rsidR="00EF74A4" w:rsidRPr="00D410B7" w:rsidRDefault="00EF74A4" w:rsidP="00EF74A4">
      <w:pPr>
        <w:numPr>
          <w:ilvl w:val="0"/>
          <w:numId w:val="22"/>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1993–1995. Edited literary section of “</w:t>
      </w:r>
      <w:proofErr w:type="spellStart"/>
      <w:r w:rsidRPr="00D410B7">
        <w:rPr>
          <w:rFonts w:ascii="inherit" w:eastAsia="Times New Roman" w:hAnsi="inherit" w:cs="Times New Roman"/>
          <w:color w:val="2B2B2B"/>
          <w:sz w:val="27"/>
          <w:szCs w:val="27"/>
          <w:lang w:val="en-US"/>
        </w:rPr>
        <w:t>Vijenac</w:t>
      </w:r>
      <w:proofErr w:type="spellEnd"/>
      <w:r w:rsidRPr="00D410B7">
        <w:rPr>
          <w:rFonts w:ascii="inherit" w:eastAsia="Times New Roman" w:hAnsi="inherit" w:cs="Times New Roman"/>
          <w:color w:val="2B2B2B"/>
          <w:sz w:val="27"/>
          <w:szCs w:val="27"/>
          <w:lang w:val="en-US"/>
        </w:rPr>
        <w:t>” fortnightly newspaper published in Zagreb</w:t>
      </w:r>
    </w:p>
    <w:p w14:paraId="2D1161C6" w14:textId="77777777" w:rsidR="00EF74A4" w:rsidRPr="00D410B7" w:rsidRDefault="00EF74A4" w:rsidP="00EF74A4">
      <w:pPr>
        <w:numPr>
          <w:ilvl w:val="0"/>
          <w:numId w:val="22"/>
        </w:numPr>
        <w:ind w:left="30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2001–2004. Edited Croatian section of „Poetry International Web“, an international electronic magazine based in Rotterdam.</w:t>
      </w:r>
    </w:p>
    <w:p w14:paraId="0EE0AFF7"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5CCB51B3"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7F0A17FD"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 xml:space="preserve">Organization of international </w:t>
      </w:r>
      <w:proofErr w:type="spellStart"/>
      <w:r w:rsidRPr="00D410B7">
        <w:rPr>
          <w:rFonts w:ascii="inherit" w:eastAsia="Times New Roman" w:hAnsi="inherit" w:cs="Times New Roman"/>
          <w:b/>
          <w:bCs/>
          <w:color w:val="2B2B2B"/>
          <w:sz w:val="27"/>
          <w:szCs w:val="27"/>
          <w:bdr w:val="none" w:sz="0" w:space="0" w:color="auto" w:frame="1"/>
          <w:lang w:val="en-US"/>
        </w:rPr>
        <w:t>scinetific</w:t>
      </w:r>
      <w:proofErr w:type="spellEnd"/>
      <w:r w:rsidRPr="00D410B7">
        <w:rPr>
          <w:rFonts w:ascii="inherit" w:eastAsia="Times New Roman" w:hAnsi="inherit" w:cs="Times New Roman"/>
          <w:b/>
          <w:bCs/>
          <w:color w:val="2B2B2B"/>
          <w:sz w:val="27"/>
          <w:szCs w:val="27"/>
          <w:bdr w:val="none" w:sz="0" w:space="0" w:color="auto" w:frame="1"/>
          <w:lang w:val="en-US"/>
        </w:rPr>
        <w:t xml:space="preserve"> conferences,  seminars ; cultural program management:</w:t>
      </w:r>
    </w:p>
    <w:p w14:paraId="41474E8E"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679D6AFC"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2010</w:t>
      </w:r>
    </w:p>
    <w:p w14:paraId="1D1E37BD"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Spaces of Identity in the performing Sphere/ Director/ International Scientific Conference/ 20 participants/ Zagreb/ Croatia</w:t>
      </w:r>
    </w:p>
    <w:p w14:paraId="2B4D209B"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48E8B712"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2010 – 2014</w:t>
      </w:r>
    </w:p>
    <w:p w14:paraId="22C4026F"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xml:space="preserve">- </w:t>
      </w:r>
      <w:proofErr w:type="spellStart"/>
      <w:r w:rsidRPr="00D410B7">
        <w:rPr>
          <w:rFonts w:ascii="inherit" w:eastAsia="Times New Roman" w:hAnsi="inherit" w:cs="Times New Roman"/>
          <w:color w:val="2B2B2B"/>
          <w:sz w:val="27"/>
          <w:szCs w:val="27"/>
          <w:lang w:val="en-US"/>
        </w:rPr>
        <w:t>Theatrum</w:t>
      </w:r>
      <w:proofErr w:type="spellEnd"/>
      <w:r w:rsidRPr="00D410B7">
        <w:rPr>
          <w:rFonts w:ascii="inherit" w:eastAsia="Times New Roman" w:hAnsi="inherit" w:cs="Times New Roman"/>
          <w:color w:val="2B2B2B"/>
          <w:sz w:val="27"/>
          <w:szCs w:val="27"/>
          <w:lang w:val="en-US"/>
        </w:rPr>
        <w:t xml:space="preserve"> Mundi. Theatre &amp; Politics I — V / Course Director/ International seminar for doctoral students/ IUC-Dubrovnik/ Croatia</w:t>
      </w:r>
    </w:p>
    <w:p w14:paraId="5368A840" w14:textId="1FBB1AE9" w:rsidR="00EF74A4" w:rsidRPr="00D410B7" w:rsidRDefault="00EF74A4" w:rsidP="00EF74A4">
      <w:pPr>
        <w:spacing w:after="360"/>
        <w:textAlignment w:val="baseline"/>
        <w:rPr>
          <w:rFonts w:ascii="inherit" w:eastAsia="Times New Roman" w:hAnsi="inherit" w:cs="Times New Roman"/>
          <w:color w:val="2B2B2B"/>
          <w:sz w:val="27"/>
          <w:szCs w:val="27"/>
          <w:lang w:val="en-US"/>
        </w:rPr>
      </w:pPr>
    </w:p>
    <w:p w14:paraId="710B7B1C"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lastRenderedPageBreak/>
        <w:t>2004–2010</w:t>
      </w:r>
    </w:p>
    <w:p w14:paraId="607ED589"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Program manager and director of the International Festival Literature Live</w:t>
      </w:r>
    </w:p>
    <w:p w14:paraId="7CD2C60D"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web: http://www.pen.hr/festival/Eng-Default.asp</w:t>
      </w:r>
    </w:p>
    <w:p w14:paraId="3D04E665"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3C9F51FA" w14:textId="785732A1"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2001</w:t>
      </w:r>
    </w:p>
    <w:p w14:paraId="4718A708"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Program manager and director of the multi-project international cultural event titled Metaphors of Progress with three project-segments: 1) regional PEN conference; 2) symposium with two panel discussions: on Globalization and on Metaphors of Progress; 3) international literary festival</w:t>
      </w:r>
    </w:p>
    <w:p w14:paraId="17CCC2C3"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4E28A2C4" w14:textId="22C1B120"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1997</w:t>
      </w:r>
    </w:p>
    <w:p w14:paraId="07F91824"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Project manager of the literary segment of the regional PEN conference titled Place as Destiny, held in Split, Croatia</w:t>
      </w:r>
    </w:p>
    <w:p w14:paraId="325CC014" w14:textId="6345E4C3"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0AF25CA5" w14:textId="5FB12E7C"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1992</w:t>
      </w:r>
    </w:p>
    <w:p w14:paraId="0ED8D9B8"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xml:space="preserve">-     Program manager of Zagreb Literary Talks international event and coordinator of literary, juridical, sociological and theological project segments of the international conference titled Big Europe – Small Nations. Editor of the anthology of texts from the symposium published </w:t>
      </w:r>
      <w:proofErr w:type="spellStart"/>
      <w:r w:rsidRPr="00D410B7">
        <w:rPr>
          <w:rFonts w:ascii="inherit" w:eastAsia="Times New Roman" w:hAnsi="inherit" w:cs="Times New Roman"/>
          <w:color w:val="2B2B2B"/>
          <w:sz w:val="27"/>
          <w:szCs w:val="27"/>
          <w:lang w:val="en-US"/>
        </w:rPr>
        <w:t>ny</w:t>
      </w:r>
      <w:proofErr w:type="spellEnd"/>
      <w:r w:rsidRPr="00D410B7">
        <w:rPr>
          <w:rFonts w:ascii="inherit" w:eastAsia="Times New Roman" w:hAnsi="inherit" w:cs="Times New Roman"/>
          <w:color w:val="2B2B2B"/>
          <w:sz w:val="27"/>
          <w:szCs w:val="27"/>
          <w:lang w:val="en-US"/>
        </w:rPr>
        <w:t xml:space="preserve"> AGM (Zagreb, 1994).</w:t>
      </w:r>
    </w:p>
    <w:p w14:paraId="1D89E873" w14:textId="64EF53E4"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4EA75380"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xml:space="preserve">Note: </w:t>
      </w:r>
      <w:proofErr w:type="spellStart"/>
      <w:r w:rsidRPr="00D410B7">
        <w:rPr>
          <w:rFonts w:ascii="inherit" w:eastAsia="Times New Roman" w:hAnsi="inherit" w:cs="Times New Roman"/>
          <w:color w:val="2B2B2B"/>
          <w:sz w:val="27"/>
          <w:szCs w:val="27"/>
          <w:lang w:val="en-US"/>
        </w:rPr>
        <w:t>Culturelink</w:t>
      </w:r>
      <w:proofErr w:type="spellEnd"/>
      <w:r w:rsidRPr="00D410B7">
        <w:rPr>
          <w:rFonts w:ascii="inherit" w:eastAsia="Times New Roman" w:hAnsi="inherit" w:cs="Times New Roman"/>
          <w:color w:val="2B2B2B"/>
          <w:sz w:val="27"/>
          <w:szCs w:val="27"/>
          <w:lang w:val="en-US"/>
        </w:rPr>
        <w:t xml:space="preserve"> – the Network of networks for research and Cooperation in Cultural Development ranked the International conference Big Europe – Small Nations among the ten most successful European cultural events in the year 1992</w:t>
      </w:r>
    </w:p>
    <w:p w14:paraId="7CE129D7" w14:textId="1D407E38"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55F32EE9" w14:textId="77777777" w:rsidR="00BF77C3" w:rsidRDefault="00BF77C3" w:rsidP="00EF74A4">
      <w:pPr>
        <w:textAlignment w:val="baseline"/>
        <w:rPr>
          <w:rFonts w:ascii="inherit" w:eastAsia="Times New Roman" w:hAnsi="inherit" w:cs="Times New Roman"/>
          <w:b/>
          <w:bCs/>
          <w:color w:val="2B2B2B"/>
          <w:sz w:val="27"/>
          <w:szCs w:val="27"/>
          <w:bdr w:val="none" w:sz="0" w:space="0" w:color="auto" w:frame="1"/>
          <w:lang w:val="en-US"/>
        </w:rPr>
      </w:pPr>
    </w:p>
    <w:p w14:paraId="6890C310" w14:textId="77777777" w:rsidR="00BF77C3" w:rsidRDefault="00BF77C3" w:rsidP="00EF74A4">
      <w:pPr>
        <w:textAlignment w:val="baseline"/>
        <w:rPr>
          <w:rFonts w:ascii="inherit" w:eastAsia="Times New Roman" w:hAnsi="inherit" w:cs="Times New Roman"/>
          <w:b/>
          <w:bCs/>
          <w:color w:val="2B2B2B"/>
          <w:sz w:val="27"/>
          <w:szCs w:val="27"/>
          <w:bdr w:val="none" w:sz="0" w:space="0" w:color="auto" w:frame="1"/>
          <w:lang w:val="en-US"/>
        </w:rPr>
      </w:pPr>
    </w:p>
    <w:p w14:paraId="2D082F8B" w14:textId="77777777" w:rsidR="00BF77C3" w:rsidRDefault="00BF77C3" w:rsidP="00EF74A4">
      <w:pPr>
        <w:textAlignment w:val="baseline"/>
        <w:rPr>
          <w:rFonts w:ascii="inherit" w:eastAsia="Times New Roman" w:hAnsi="inherit" w:cs="Times New Roman"/>
          <w:b/>
          <w:bCs/>
          <w:color w:val="2B2B2B"/>
          <w:sz w:val="27"/>
          <w:szCs w:val="27"/>
          <w:bdr w:val="none" w:sz="0" w:space="0" w:color="auto" w:frame="1"/>
          <w:lang w:val="en-US"/>
        </w:rPr>
      </w:pPr>
    </w:p>
    <w:p w14:paraId="6BEB21B0" w14:textId="77777777" w:rsidR="00BF77C3" w:rsidRDefault="00BF77C3" w:rsidP="00EF74A4">
      <w:pPr>
        <w:textAlignment w:val="baseline"/>
        <w:rPr>
          <w:rFonts w:ascii="inherit" w:eastAsia="Times New Roman" w:hAnsi="inherit" w:cs="Times New Roman"/>
          <w:b/>
          <w:bCs/>
          <w:color w:val="2B2B2B"/>
          <w:sz w:val="27"/>
          <w:szCs w:val="27"/>
          <w:bdr w:val="none" w:sz="0" w:space="0" w:color="auto" w:frame="1"/>
          <w:lang w:val="en-US"/>
        </w:rPr>
      </w:pPr>
    </w:p>
    <w:p w14:paraId="4323F99E" w14:textId="77777777" w:rsidR="00BF77C3" w:rsidRDefault="00BF77C3" w:rsidP="00EF74A4">
      <w:pPr>
        <w:textAlignment w:val="baseline"/>
        <w:rPr>
          <w:rFonts w:ascii="inherit" w:eastAsia="Times New Roman" w:hAnsi="inherit" w:cs="Times New Roman"/>
          <w:b/>
          <w:bCs/>
          <w:color w:val="2B2B2B"/>
          <w:sz w:val="27"/>
          <w:szCs w:val="27"/>
          <w:bdr w:val="none" w:sz="0" w:space="0" w:color="auto" w:frame="1"/>
          <w:lang w:val="en-US"/>
        </w:rPr>
      </w:pPr>
    </w:p>
    <w:p w14:paraId="650F0F38" w14:textId="367860BD" w:rsidR="00EF74A4" w:rsidRPr="00D410B7" w:rsidRDefault="00EF74A4" w:rsidP="00EF74A4">
      <w:pPr>
        <w:textAlignment w:val="baseline"/>
        <w:rPr>
          <w:rFonts w:ascii="inherit" w:eastAsia="Times New Roman" w:hAnsi="inherit" w:cs="Times New Roman"/>
          <w:color w:val="2B2B2B"/>
          <w:sz w:val="27"/>
          <w:szCs w:val="27"/>
          <w:lang w:val="en-US"/>
        </w:rPr>
      </w:pPr>
      <w:bookmarkStart w:id="0" w:name="_GoBack"/>
      <w:bookmarkEnd w:id="0"/>
      <w:r w:rsidRPr="00D410B7">
        <w:rPr>
          <w:rFonts w:ascii="inherit" w:eastAsia="Times New Roman" w:hAnsi="inherit" w:cs="Times New Roman"/>
          <w:b/>
          <w:bCs/>
          <w:color w:val="2B2B2B"/>
          <w:sz w:val="27"/>
          <w:szCs w:val="27"/>
          <w:bdr w:val="none" w:sz="0" w:space="0" w:color="auto" w:frame="1"/>
          <w:lang w:val="en-US"/>
        </w:rPr>
        <w:t>Research Interests:</w:t>
      </w:r>
    </w:p>
    <w:p w14:paraId="0DC7C9C3"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4493FF54"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Theatre Studies, Performance Studies and Dramaturgy</w:t>
      </w:r>
    </w:p>
    <w:p w14:paraId="7CB709E9"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Modernism and Modernity</w:t>
      </w:r>
    </w:p>
    <w:p w14:paraId="15042C07"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Self and Identity</w:t>
      </w:r>
    </w:p>
    <w:p w14:paraId="5C19D019"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Arts-science interdisciplinarity</w:t>
      </w:r>
    </w:p>
    <w:p w14:paraId="65513AD4"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Phenomenology</w:t>
      </w:r>
    </w:p>
    <w:p w14:paraId="784AB87F"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proofErr w:type="spellStart"/>
      <w:r w:rsidRPr="00D410B7">
        <w:rPr>
          <w:rFonts w:ascii="inherit" w:eastAsia="Times New Roman" w:hAnsi="inherit" w:cs="Times New Roman"/>
          <w:color w:val="2B2B2B"/>
          <w:sz w:val="27"/>
          <w:szCs w:val="27"/>
          <w:lang w:val="en-US"/>
        </w:rPr>
        <w:t>Emboded</w:t>
      </w:r>
      <w:proofErr w:type="spellEnd"/>
      <w:r w:rsidRPr="00D410B7">
        <w:rPr>
          <w:rFonts w:ascii="inherit" w:eastAsia="Times New Roman" w:hAnsi="inherit" w:cs="Times New Roman"/>
          <w:color w:val="2B2B2B"/>
          <w:sz w:val="27"/>
          <w:szCs w:val="27"/>
          <w:lang w:val="en-US"/>
        </w:rPr>
        <w:t xml:space="preserve"> and Enactive Cognition</w:t>
      </w:r>
    </w:p>
    <w:p w14:paraId="6594C60A"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Symmetry and Physical Law/ Symmetry and Arts</w:t>
      </w:r>
    </w:p>
    <w:p w14:paraId="177E48AC"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History of Psychoanalysis</w:t>
      </w:r>
    </w:p>
    <w:p w14:paraId="62B6BC8F"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First World War History</w:t>
      </w:r>
    </w:p>
    <w:p w14:paraId="176C9E22"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0ADBCD64" w14:textId="6CF98045" w:rsidR="00EF74A4" w:rsidRPr="00D410B7" w:rsidRDefault="00EF74A4" w:rsidP="00D410B7">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Other competences:</w:t>
      </w:r>
    </w:p>
    <w:p w14:paraId="50635588" w14:textId="2DCF03F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Professional writer (fiction, poetry, drama)</w:t>
      </w:r>
    </w:p>
    <w:p w14:paraId="0DD5301B" w14:textId="77777777" w:rsidR="00EF74A4" w:rsidRPr="00D410B7" w:rsidRDefault="00EF74A4" w:rsidP="00EF74A4">
      <w:pPr>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b/>
          <w:bCs/>
          <w:color w:val="2B2B2B"/>
          <w:sz w:val="27"/>
          <w:szCs w:val="27"/>
          <w:bdr w:val="none" w:sz="0" w:space="0" w:color="auto" w:frame="1"/>
          <w:lang w:val="en-US"/>
        </w:rPr>
        <w:t>Scientific papers available online:</w:t>
      </w:r>
    </w:p>
    <w:p w14:paraId="46A32C4A" w14:textId="77777777" w:rsidR="00EF74A4" w:rsidRPr="00D410B7" w:rsidRDefault="00EF74A4" w:rsidP="00EF74A4">
      <w:pPr>
        <w:spacing w:after="360"/>
        <w:textAlignment w:val="baseline"/>
        <w:rPr>
          <w:rFonts w:ascii="inherit" w:eastAsia="Times New Roman" w:hAnsi="inherit" w:cs="Times New Roman"/>
          <w:color w:val="2B2B2B"/>
          <w:sz w:val="27"/>
          <w:szCs w:val="27"/>
          <w:lang w:val="en-US"/>
        </w:rPr>
      </w:pPr>
      <w:r w:rsidRPr="00D410B7">
        <w:rPr>
          <w:rFonts w:ascii="inherit" w:eastAsia="Times New Roman" w:hAnsi="inherit" w:cs="Times New Roman"/>
          <w:color w:val="2B2B2B"/>
          <w:sz w:val="27"/>
          <w:szCs w:val="27"/>
          <w:lang w:val="en-US"/>
        </w:rPr>
        <w:t> </w:t>
      </w:r>
    </w:p>
    <w:p w14:paraId="7CE6DA5C" w14:textId="77777777" w:rsidR="00EF74A4" w:rsidRPr="00D410B7" w:rsidRDefault="00BF77C3" w:rsidP="00EF74A4">
      <w:pPr>
        <w:textAlignment w:val="baseline"/>
        <w:rPr>
          <w:rFonts w:ascii="inherit" w:eastAsia="Times New Roman" w:hAnsi="inherit" w:cs="Times New Roman"/>
          <w:color w:val="2B2B2B"/>
          <w:sz w:val="27"/>
          <w:szCs w:val="27"/>
          <w:lang w:val="en-US"/>
        </w:rPr>
      </w:pPr>
      <w:hyperlink r:id="rId7" w:history="1">
        <w:r w:rsidR="00EF74A4" w:rsidRPr="00D410B7">
          <w:rPr>
            <w:rFonts w:ascii="inherit" w:eastAsia="Times New Roman" w:hAnsi="inherit" w:cs="Times New Roman"/>
            <w:color w:val="0000FF"/>
            <w:sz w:val="27"/>
            <w:szCs w:val="27"/>
            <w:u w:val="single"/>
            <w:bdr w:val="none" w:sz="0" w:space="0" w:color="auto" w:frame="1"/>
            <w:lang w:val="en-US"/>
          </w:rPr>
          <w:t>https://www.researchgate.net/profile/Sibila_Petlevski2</w:t>
        </w:r>
      </w:hyperlink>
    </w:p>
    <w:p w14:paraId="3F540690" w14:textId="77777777" w:rsidR="00EF74A4" w:rsidRPr="00D410B7" w:rsidRDefault="00BF77C3" w:rsidP="00EF74A4">
      <w:pPr>
        <w:textAlignment w:val="baseline"/>
        <w:rPr>
          <w:rFonts w:ascii="inherit" w:eastAsia="Times New Roman" w:hAnsi="inherit" w:cs="Times New Roman"/>
          <w:color w:val="2B2B2B"/>
          <w:sz w:val="27"/>
          <w:szCs w:val="27"/>
          <w:lang w:val="en-US"/>
        </w:rPr>
      </w:pPr>
      <w:hyperlink r:id="rId8" w:history="1">
        <w:r w:rsidR="00EF74A4" w:rsidRPr="00D410B7">
          <w:rPr>
            <w:rFonts w:ascii="inherit" w:eastAsia="Times New Roman" w:hAnsi="inherit" w:cs="Times New Roman"/>
            <w:color w:val="0000FF"/>
            <w:sz w:val="27"/>
            <w:szCs w:val="27"/>
            <w:u w:val="single"/>
            <w:bdr w:val="none" w:sz="0" w:space="0" w:color="auto" w:frame="1"/>
            <w:lang w:val="en-US"/>
          </w:rPr>
          <w:t>https://issavitale.academia.edu/sibilapetlevski</w:t>
        </w:r>
      </w:hyperlink>
    </w:p>
    <w:p w14:paraId="14BF6134" w14:textId="2A5B8DCA" w:rsidR="00CB262E" w:rsidRPr="00D410B7" w:rsidRDefault="00EF74A4" w:rsidP="00D410B7">
      <w:pPr>
        <w:spacing w:after="360"/>
        <w:textAlignment w:val="baseline"/>
        <w:rPr>
          <w:lang w:val="en-US"/>
        </w:rPr>
      </w:pPr>
      <w:r w:rsidRPr="00D410B7">
        <w:rPr>
          <w:rFonts w:ascii="inherit" w:eastAsia="Times New Roman" w:hAnsi="inherit" w:cs="Times New Roman"/>
          <w:color w:val="2B2B2B"/>
          <w:sz w:val="27"/>
          <w:szCs w:val="27"/>
          <w:lang w:val="en-US"/>
        </w:rPr>
        <w:t> </w:t>
      </w:r>
    </w:p>
    <w:sectPr w:rsidR="00CB262E" w:rsidRPr="00D410B7" w:rsidSect="00FF1FB1">
      <w:pgSz w:w="11900" w:h="16840"/>
      <w:pgMar w:top="1418" w:right="1128" w:bottom="1418"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6C42"/>
    <w:multiLevelType w:val="multilevel"/>
    <w:tmpl w:val="D5B2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B2225D"/>
    <w:multiLevelType w:val="multilevel"/>
    <w:tmpl w:val="0376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5D2F7D"/>
    <w:multiLevelType w:val="multilevel"/>
    <w:tmpl w:val="FAC4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1E27AE"/>
    <w:multiLevelType w:val="multilevel"/>
    <w:tmpl w:val="D19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1809B9"/>
    <w:multiLevelType w:val="multilevel"/>
    <w:tmpl w:val="4452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F2E40"/>
    <w:multiLevelType w:val="multilevel"/>
    <w:tmpl w:val="2D74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894848"/>
    <w:multiLevelType w:val="multilevel"/>
    <w:tmpl w:val="8A86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D70770"/>
    <w:multiLevelType w:val="multilevel"/>
    <w:tmpl w:val="E7C2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CD6ED4"/>
    <w:multiLevelType w:val="multilevel"/>
    <w:tmpl w:val="15CA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4110EE"/>
    <w:multiLevelType w:val="multilevel"/>
    <w:tmpl w:val="7BFE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17754E"/>
    <w:multiLevelType w:val="multilevel"/>
    <w:tmpl w:val="FD88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2518E1"/>
    <w:multiLevelType w:val="multilevel"/>
    <w:tmpl w:val="2AB0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110F28"/>
    <w:multiLevelType w:val="multilevel"/>
    <w:tmpl w:val="33EE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74300A"/>
    <w:multiLevelType w:val="multilevel"/>
    <w:tmpl w:val="7A54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946F29"/>
    <w:multiLevelType w:val="multilevel"/>
    <w:tmpl w:val="A9129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A01AED"/>
    <w:multiLevelType w:val="multilevel"/>
    <w:tmpl w:val="3960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BF44E5"/>
    <w:multiLevelType w:val="multilevel"/>
    <w:tmpl w:val="B34C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3C0B29"/>
    <w:multiLevelType w:val="multilevel"/>
    <w:tmpl w:val="8572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565C19"/>
    <w:multiLevelType w:val="multilevel"/>
    <w:tmpl w:val="E89C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436E8C"/>
    <w:multiLevelType w:val="multilevel"/>
    <w:tmpl w:val="5B9E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0B6638"/>
    <w:multiLevelType w:val="multilevel"/>
    <w:tmpl w:val="98080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D514D5"/>
    <w:multiLevelType w:val="multilevel"/>
    <w:tmpl w:val="CCA0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15"/>
  </w:num>
  <w:num w:numId="4">
    <w:abstractNumId w:val="13"/>
  </w:num>
  <w:num w:numId="5">
    <w:abstractNumId w:val="5"/>
  </w:num>
  <w:num w:numId="6">
    <w:abstractNumId w:val="12"/>
  </w:num>
  <w:num w:numId="7">
    <w:abstractNumId w:val="8"/>
  </w:num>
  <w:num w:numId="8">
    <w:abstractNumId w:val="18"/>
  </w:num>
  <w:num w:numId="9">
    <w:abstractNumId w:val="1"/>
  </w:num>
  <w:num w:numId="10">
    <w:abstractNumId w:val="16"/>
  </w:num>
  <w:num w:numId="11">
    <w:abstractNumId w:val="21"/>
  </w:num>
  <w:num w:numId="12">
    <w:abstractNumId w:val="4"/>
  </w:num>
  <w:num w:numId="13">
    <w:abstractNumId w:val="9"/>
  </w:num>
  <w:num w:numId="14">
    <w:abstractNumId w:val="11"/>
  </w:num>
  <w:num w:numId="15">
    <w:abstractNumId w:val="2"/>
  </w:num>
  <w:num w:numId="16">
    <w:abstractNumId w:val="10"/>
  </w:num>
  <w:num w:numId="17">
    <w:abstractNumId w:val="6"/>
  </w:num>
  <w:num w:numId="18">
    <w:abstractNumId w:val="19"/>
  </w:num>
  <w:num w:numId="19">
    <w:abstractNumId w:val="20"/>
  </w:num>
  <w:num w:numId="20">
    <w:abstractNumId w:val="14"/>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A4"/>
    <w:rsid w:val="00175A4B"/>
    <w:rsid w:val="001A0446"/>
    <w:rsid w:val="00223AF2"/>
    <w:rsid w:val="007E056C"/>
    <w:rsid w:val="00857DAA"/>
    <w:rsid w:val="008B3FDF"/>
    <w:rsid w:val="00B8730D"/>
    <w:rsid w:val="00BF77C3"/>
    <w:rsid w:val="00CF72FC"/>
    <w:rsid w:val="00D410B7"/>
    <w:rsid w:val="00D70977"/>
    <w:rsid w:val="00EF74A4"/>
    <w:rsid w:val="00FF1F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4:docId w14:val="72FAF5F8"/>
  <w15:chartTrackingRefBased/>
  <w15:docId w15:val="{FC6EE781-E4B7-B84B-B7A8-BCF9C51B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F74A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4A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F74A4"/>
    <w:rPr>
      <w:color w:val="0000FF"/>
      <w:u w:val="single"/>
    </w:rPr>
  </w:style>
  <w:style w:type="paragraph" w:styleId="NormalWeb">
    <w:name w:val="Normal (Web)"/>
    <w:basedOn w:val="Normal"/>
    <w:uiPriority w:val="99"/>
    <w:semiHidden/>
    <w:unhideWhenUsed/>
    <w:rsid w:val="00EF74A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F74A4"/>
    <w:rPr>
      <w:b/>
      <w:bCs/>
    </w:rPr>
  </w:style>
  <w:style w:type="character" w:customStyle="1" w:styleId="apple-converted-space">
    <w:name w:val="apple-converted-space"/>
    <w:basedOn w:val="DefaultParagraphFont"/>
    <w:rsid w:val="00EF74A4"/>
  </w:style>
  <w:style w:type="character" w:styleId="Emphasis">
    <w:name w:val="Emphasis"/>
    <w:basedOn w:val="DefaultParagraphFont"/>
    <w:uiPriority w:val="20"/>
    <w:qFormat/>
    <w:rsid w:val="00EF74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368476">
      <w:bodyDiv w:val="1"/>
      <w:marLeft w:val="0"/>
      <w:marRight w:val="0"/>
      <w:marTop w:val="0"/>
      <w:marBottom w:val="0"/>
      <w:divBdr>
        <w:top w:val="none" w:sz="0" w:space="0" w:color="auto"/>
        <w:left w:val="none" w:sz="0" w:space="0" w:color="auto"/>
        <w:bottom w:val="none" w:sz="0" w:space="0" w:color="auto"/>
        <w:right w:val="none" w:sz="0" w:space="0" w:color="auto"/>
      </w:divBdr>
      <w:divsChild>
        <w:div w:id="252671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avitale.academia.edu/sibilapetlevski" TargetMode="External"/><Relationship Id="rId3" Type="http://schemas.openxmlformats.org/officeDocument/2006/relationships/settings" Target="settings.xml"/><Relationship Id="rId7" Type="http://schemas.openxmlformats.org/officeDocument/2006/relationships/hyperlink" Target="https://www.researchgate.net/profile/Sibila_Petlevski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i2.wp.com/artandscienceresearch.hr/wp-content/uploads/2016/04/Sibila-Petlevski.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2079</Words>
  <Characters>11853</Characters>
  <Application>Microsoft Office Word</Application>
  <DocSecurity>0</DocSecurity>
  <Lines>98</Lines>
  <Paragraphs>27</Paragraphs>
  <ScaleCrop>false</ScaleCrop>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2020-01-14T14:53:00Z</dcterms:created>
  <dcterms:modified xsi:type="dcterms:W3CDTF">2020-01-14T15:47:00Z</dcterms:modified>
</cp:coreProperties>
</file>